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Footnoteuseruser"/>
        <w:widowControl/>
        <w:suppressAutoHyphens w:val="true"/>
        <w:bidi w:val="0"/>
        <w:spacing w:lineRule="auto" w:line="360"/>
        <w:ind w:left="0" w:right="0" w:hanging="0"/>
        <w:jc w:val="both"/>
        <w:textAlignment w:val="baseline"/>
        <w:rPr/>
      </w:pPr>
      <w:bookmarkStart w:id="0" w:name="__DdeLink__179_1752018487"/>
      <w:bookmarkEnd w:id="0"/>
      <w:r>
        <w:rPr>
          <w:rFonts w:cs="Times New Roman"/>
          <w:b/>
          <w:sz w:val="24"/>
          <w:szCs w:val="24"/>
        </w:rPr>
        <w:t xml:space="preserve">DZIEWIĄTA NIEDZIELA W CIĄGU ROKU </w:t>
        <w:tab/>
        <w:tab/>
        <w:tab/>
        <w:tab/>
        <w:tab/>
        <w:t>29 maja 2016</w:t>
      </w:r>
      <w:r>
        <w:rPr>
          <w:rFonts w:cs="Times New Roman"/>
          <w:b/>
          <w:spacing w:val="-4"/>
          <w:sz w:val="24"/>
          <w:szCs w:val="24"/>
        </w:rPr>
        <w:t xml:space="preserve"> </w:t>
      </w:r>
    </w:p>
    <w:p>
      <w:pPr>
        <w:pStyle w:val="Normal"/>
        <w:widowControl w:val="false"/>
        <w:suppressAutoHyphens w:val="true"/>
        <w:bidi w:val="0"/>
        <w:spacing w:lineRule="auto" w:line="360"/>
        <w:ind w:left="0" w:right="0" w:hanging="0"/>
        <w:jc w:val="both"/>
        <w:textAlignment w:val="baseline"/>
        <w:rPr>
          <w:rFonts w:ascii="Times New Roman" w:hAnsi="Times New Roman" w:cs="Times New Roman"/>
          <w:b/>
          <w:b/>
          <w:sz w:val="24"/>
        </w:rPr>
      </w:pPr>
      <w:r>
        <w:rPr>
          <w:rFonts w:cs="Times New Roman"/>
          <w:b/>
          <w:sz w:val="24"/>
        </w:rPr>
        <w:t>OGŁOSZENIA DUSZPASTERSKIE</w:t>
      </w:r>
    </w:p>
    <w:p>
      <w:pPr>
        <w:pStyle w:val="Footnoteuseruser"/>
        <w:widowControl/>
        <w:suppressAutoHyphens w:val="true"/>
        <w:bidi w:val="0"/>
        <w:ind w:left="0" w:right="0" w:hanging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>
        <w:rPr>
          <w:rFonts w:cs="Times New Roman"/>
          <w:sz w:val="18"/>
          <w:szCs w:val="18"/>
        </w:rPr>
      </w:r>
    </w:p>
    <w:p>
      <w:pPr>
        <w:pStyle w:val="Footnoteuseruser"/>
        <w:widowControl/>
        <w:suppressAutoHyphens w:val="true"/>
        <w:bidi w:val="0"/>
        <w:ind w:left="0" w:right="0" w:hanging="0"/>
        <w:jc w:val="both"/>
        <w:textAlignment w:val="baseline"/>
        <w:rPr/>
      </w:pPr>
      <w:r>
        <w:rPr>
          <w:rFonts w:cs="Times New Roman"/>
          <w:sz w:val="24"/>
          <w:szCs w:val="24"/>
        </w:rPr>
        <w:t xml:space="preserve">1. Pan Jezus zawsze doceniał i chwalił wiarę tych, których spotykał podczas swej publicznej działalności i którym wyświadczał dobro. To zachęta dla nas, abyśmy umacniali naszą wiarę </w:t>
      </w:r>
      <w:r>
        <w:rPr/>
        <w:br/>
      </w:r>
      <w:r>
        <w:rPr>
          <w:rFonts w:cs="Times New Roman"/>
          <w:sz w:val="24"/>
          <w:szCs w:val="24"/>
        </w:rPr>
        <w:t>i ufność wobec Pana, wpatrując się choćby w przykład setnika z dzisiejszej Ewangelii.</w:t>
      </w:r>
    </w:p>
    <w:p>
      <w:pPr>
        <w:pStyle w:val="Footnoteuseruser"/>
        <w:widowControl/>
        <w:suppressAutoHyphens w:val="true"/>
        <w:bidi w:val="0"/>
        <w:ind w:left="0" w:right="0" w:hanging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>
        <w:rPr>
          <w:rFonts w:cs="Times New Roman"/>
          <w:sz w:val="18"/>
          <w:szCs w:val="18"/>
        </w:rPr>
      </w:r>
    </w:p>
    <w:p>
      <w:pPr>
        <w:pStyle w:val="Footnoteuseruser"/>
        <w:widowControl/>
        <w:suppressAutoHyphens w:val="true"/>
        <w:bidi w:val="0"/>
        <w:ind w:left="0" w:right="0" w:hanging="0"/>
        <w:jc w:val="both"/>
        <w:textAlignment w:val="baseline"/>
        <w:rPr/>
      </w:pPr>
      <w:r>
        <w:rPr>
          <w:rFonts w:cs="Times New Roman"/>
          <w:sz w:val="24"/>
          <w:szCs w:val="24"/>
        </w:rPr>
        <w:t xml:space="preserve">2. Jeszcze dziś, jutro i pojutrze </w:t>
      </w:r>
      <w:r>
        <w:rPr>
          <w:rFonts w:cs="Times New Roman"/>
          <w:sz w:val="24"/>
          <w:szCs w:val="24"/>
        </w:rPr>
        <w:t>p</w:t>
      </w:r>
      <w:r>
        <w:rPr>
          <w:rFonts w:cs="Times New Roman"/>
          <w:sz w:val="24"/>
          <w:szCs w:val="24"/>
        </w:rPr>
        <w:t xml:space="preserve">o </w:t>
      </w:r>
      <w:r>
        <w:rPr>
          <w:rFonts w:cs="Times New Roman"/>
          <w:sz w:val="24"/>
          <w:szCs w:val="24"/>
        </w:rPr>
        <w:t xml:space="preserve">Mszy  Świętej  </w:t>
      </w:r>
      <w:r>
        <w:rPr>
          <w:rFonts w:cs="Times New Roman"/>
          <w:sz w:val="24"/>
          <w:szCs w:val="24"/>
        </w:rPr>
        <w:t>odprawimy majowe nabożeństwa. Od środy natomiast rozpoczniemy nabożeństwa czerwcowe ku czci Najświętszego Serca Pana Jezusa.</w:t>
      </w:r>
    </w:p>
    <w:p>
      <w:pPr>
        <w:pStyle w:val="Footnoteuseruser"/>
        <w:widowControl/>
        <w:suppressAutoHyphens w:val="true"/>
        <w:bidi w:val="0"/>
        <w:ind w:left="0" w:right="0" w:hanging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>
        <w:rPr>
          <w:rFonts w:cs="Times New Roman"/>
          <w:sz w:val="18"/>
          <w:szCs w:val="18"/>
        </w:rPr>
      </w:r>
    </w:p>
    <w:p>
      <w:pPr>
        <w:pStyle w:val="Footnoteuseruser"/>
        <w:widowControl/>
        <w:suppressAutoHyphens w:val="true"/>
        <w:bidi w:val="0"/>
        <w:ind w:left="0" w:right="0" w:hanging="0"/>
        <w:jc w:val="both"/>
        <w:textAlignment w:val="baseline"/>
        <w:rPr/>
      </w:pPr>
      <w:r>
        <w:rPr>
          <w:rFonts w:cs="Times New Roman"/>
          <w:sz w:val="24"/>
          <w:szCs w:val="24"/>
        </w:rPr>
        <w:t xml:space="preserve">3. Do czwartku włącznie trwamy w tradycyjnej oktawie uroczystości Bożego Ciała. Po wieczornej Mszy Świętej – procesja wokół kościoła. </w:t>
      </w:r>
      <w:r>
        <w:rPr>
          <w:rFonts w:cs="Times New Roman"/>
          <w:sz w:val="24"/>
          <w:szCs w:val="24"/>
        </w:rPr>
        <w:t>W czwartek  również  odbędzie się  tradycyjne  poświęcenie  wianków.</w:t>
      </w:r>
    </w:p>
    <w:p>
      <w:pPr>
        <w:pStyle w:val="Footnoteuseruser"/>
        <w:widowControl/>
        <w:suppressAutoHyphens w:val="true"/>
        <w:bidi w:val="0"/>
        <w:ind w:left="0" w:right="0" w:hanging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>
        <w:rPr>
          <w:rFonts w:cs="Times New Roman"/>
          <w:sz w:val="18"/>
          <w:szCs w:val="18"/>
        </w:rPr>
      </w:r>
    </w:p>
    <w:p>
      <w:pPr>
        <w:pStyle w:val="Footnoteuseruser"/>
        <w:widowControl/>
        <w:suppressAutoHyphens w:val="true"/>
        <w:bidi w:val="0"/>
        <w:ind w:left="0" w:right="0" w:hanging="0"/>
        <w:jc w:val="both"/>
        <w:textAlignment w:val="baseline"/>
        <w:rPr/>
      </w:pPr>
      <w:r>
        <w:rPr>
          <w:rFonts w:cs="Times New Roman"/>
          <w:sz w:val="24"/>
          <w:szCs w:val="24"/>
        </w:rPr>
        <w:t xml:space="preserve">4. We wtorek, w ostatni dzień maja, będziemy obchodzić święto Nawiedzenia NMP. To nie tylko święto odwiedzin matki Świętego Jana Chrzciciela przez Maryję, lecz również, a może przede wszystkim, spotkanie Mesjasza z prorokiem. Zachęcamy do udziału w ostatnim nabożeństwie majowym oraz w Eucharystii o godz. </w:t>
      </w:r>
      <w:r>
        <w:rPr>
          <w:rFonts w:cs="Times New Roman"/>
          <w:sz w:val="24"/>
          <w:szCs w:val="24"/>
        </w:rPr>
        <w:t>18.00.</w:t>
      </w:r>
    </w:p>
    <w:p>
      <w:pPr>
        <w:pStyle w:val="Footnoteuseruser"/>
        <w:widowControl/>
        <w:suppressAutoHyphens w:val="true"/>
        <w:bidi w:val="0"/>
        <w:ind w:left="0" w:right="0" w:hanging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Footnoteuseruser"/>
        <w:widowControl/>
        <w:suppressAutoHyphens w:val="true"/>
        <w:bidi w:val="0"/>
        <w:ind w:left="0" w:right="0" w:hanging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W środę, 1 czerwca, przypada Międzynarodowy Dzień Dziecka. Pragniemy w tym dniu otoczyć naszą modlitwą wszystkie dzieci, do czego zachęcamy też wszystkich parafian. </w:t>
      </w:r>
    </w:p>
    <w:p>
      <w:pPr>
        <w:pStyle w:val="Footnoteuseruser"/>
        <w:widowControl/>
        <w:suppressAutoHyphens w:val="true"/>
        <w:bidi w:val="0"/>
        <w:ind w:left="0" w:right="0" w:hanging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Footnoteuseruser"/>
        <w:widowControl/>
        <w:suppressAutoHyphens w:val="true"/>
        <w:bidi w:val="0"/>
        <w:ind w:left="0" w:right="0" w:hanging="0"/>
        <w:jc w:val="both"/>
        <w:textAlignment w:val="baseline"/>
        <w:rPr/>
      </w:pPr>
      <w:r>
        <w:rPr>
          <w:rFonts w:cs="Times New Roman"/>
          <w:sz w:val="24"/>
          <w:szCs w:val="24"/>
        </w:rPr>
        <w:t xml:space="preserve">6. W tym tygodniu przypadają pierwszy czwartek, pierwszy piątek i pierwsza sobota miesiąca. </w:t>
      </w:r>
      <w:r>
        <w:rPr/>
        <w:br/>
      </w:r>
      <w:r>
        <w:rPr>
          <w:rFonts w:cs="Times New Roman"/>
          <w:sz w:val="24"/>
          <w:szCs w:val="24"/>
        </w:rPr>
        <w:t xml:space="preserve">W czwartek podczas czerwcowego nabożeństwa w sposób szczególny będziemy modlić się </w:t>
      </w:r>
      <w:r>
        <w:rPr/>
        <w:br/>
      </w:r>
      <w:r>
        <w:rPr>
          <w:rFonts w:cs="Times New Roman"/>
          <w:sz w:val="24"/>
          <w:szCs w:val="24"/>
        </w:rPr>
        <w:t>o święte powołania do służby Bożej.</w:t>
      </w:r>
      <w:r>
        <w:rPr>
          <w:rFonts w:cs="Times New Roman"/>
          <w:sz w:val="24"/>
          <w:szCs w:val="24"/>
        </w:rPr>
        <w:t xml:space="preserve">.  </w:t>
      </w:r>
    </w:p>
    <w:p>
      <w:pPr>
        <w:pStyle w:val="Footnoteuseruser"/>
        <w:widowControl/>
        <w:suppressAutoHyphens w:val="true"/>
        <w:bidi w:val="0"/>
        <w:ind w:left="0" w:right="0" w:hanging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Footnoteuseruser"/>
        <w:widowControl/>
        <w:suppressAutoHyphens w:val="true"/>
        <w:bidi w:val="0"/>
        <w:ind w:left="0" w:right="0" w:hanging="0"/>
        <w:jc w:val="both"/>
        <w:textAlignment w:val="baseline"/>
        <w:rPr/>
      </w:pPr>
      <w:r>
        <w:rPr>
          <w:rFonts w:cs="Times New Roman"/>
          <w:sz w:val="24"/>
          <w:szCs w:val="24"/>
        </w:rPr>
        <w:t xml:space="preserve">7. </w:t>
      </w:r>
      <w:r>
        <w:rPr>
          <w:rFonts w:cs="Times New Roman"/>
          <w:sz w:val="24"/>
          <w:szCs w:val="24"/>
        </w:rPr>
        <w:t xml:space="preserve">Okazja  do  spowiedzi  pierwszopiątkowej  od  godz.  17.00.  </w:t>
      </w:r>
      <w:r>
        <w:rPr>
          <w:rFonts w:cs="Times New Roman"/>
          <w:sz w:val="24"/>
          <w:szCs w:val="24"/>
        </w:rPr>
        <w:t xml:space="preserve">W piątek przypada </w:t>
      </w:r>
      <w:r>
        <w:rPr>
          <w:rFonts w:cs="Times New Roman"/>
          <w:sz w:val="24"/>
          <w:szCs w:val="24"/>
        </w:rPr>
        <w:t>U</w:t>
      </w:r>
      <w:r>
        <w:rPr>
          <w:rFonts w:cs="Times New Roman"/>
          <w:sz w:val="24"/>
          <w:szCs w:val="24"/>
        </w:rPr>
        <w:t xml:space="preserve">roczystość Najświętszego Serca Pana Jezusa, która jest również Światowym Dniem Modlitw o Uświęcenie Kapłanów. Będziemy wynagradzać Bożemu Sercu za grzechy </w:t>
      </w:r>
      <w:r>
        <w:rPr/>
        <w:br/>
      </w:r>
      <w:r>
        <w:rPr>
          <w:rFonts w:cs="Times New Roman"/>
          <w:sz w:val="24"/>
          <w:szCs w:val="24"/>
        </w:rPr>
        <w:t xml:space="preserve">i zniewagi ludzkie oraz będziemy prosili, by wszyscy kapłani w Sercu Jezusowym znajdowali siłę </w:t>
      </w:r>
      <w:r>
        <w:rPr/>
        <w:br/>
      </w:r>
      <w:r>
        <w:rPr>
          <w:rFonts w:cs="Times New Roman"/>
          <w:sz w:val="24"/>
          <w:szCs w:val="24"/>
        </w:rPr>
        <w:t xml:space="preserve">i moc do codziennej posługi i źródło własnego uświęcenia. Zapraszamy w tym dniu do modlitwy </w:t>
      </w:r>
      <w:r>
        <w:rPr/>
        <w:br/>
      </w:r>
      <w:r>
        <w:rPr>
          <w:rFonts w:cs="Times New Roman"/>
          <w:sz w:val="24"/>
          <w:szCs w:val="24"/>
        </w:rPr>
        <w:t>w tej intencji i do uczestnictwa we Msz</w:t>
      </w:r>
      <w:r>
        <w:rPr>
          <w:rFonts w:cs="Times New Roman"/>
          <w:sz w:val="24"/>
          <w:szCs w:val="24"/>
        </w:rPr>
        <w:t>y</w:t>
      </w:r>
      <w:r>
        <w:rPr>
          <w:rFonts w:cs="Times New Roman"/>
          <w:sz w:val="24"/>
          <w:szCs w:val="24"/>
        </w:rPr>
        <w:t xml:space="preserve"> Święt</w:t>
      </w:r>
      <w:r>
        <w:rPr>
          <w:rFonts w:cs="Times New Roman"/>
          <w:sz w:val="24"/>
          <w:szCs w:val="24"/>
        </w:rPr>
        <w:t>ej</w:t>
      </w:r>
      <w:r>
        <w:rPr>
          <w:rFonts w:cs="Times New Roman"/>
          <w:sz w:val="24"/>
          <w:szCs w:val="24"/>
        </w:rPr>
        <w:t xml:space="preserve"> o godz. </w:t>
      </w:r>
      <w:r>
        <w:rPr>
          <w:rFonts w:cs="Times New Roman"/>
          <w:sz w:val="24"/>
          <w:szCs w:val="24"/>
        </w:rPr>
        <w:t xml:space="preserve">18.00. </w:t>
      </w:r>
      <w:r>
        <w:rPr>
          <w:rFonts w:cs="Times New Roman"/>
          <w:sz w:val="24"/>
          <w:szCs w:val="24"/>
        </w:rPr>
        <w:t>Przypominamy także, że w tym uroczystym dniu nie obowiązuje wstrzemięźliwość od pokarmów mięsnych.</w:t>
      </w:r>
    </w:p>
    <w:p>
      <w:pPr>
        <w:pStyle w:val="Footnoteuseruser"/>
        <w:widowControl/>
        <w:suppressAutoHyphens w:val="true"/>
        <w:bidi w:val="0"/>
        <w:ind w:left="0" w:right="0" w:hanging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Footnoteuseruser"/>
        <w:widowControl/>
        <w:suppressAutoHyphens w:val="true"/>
        <w:bidi w:val="0"/>
        <w:ind w:left="0" w:right="0" w:hanging="0"/>
        <w:jc w:val="both"/>
        <w:textAlignment w:val="baseline"/>
        <w:rPr/>
      </w:pPr>
      <w:r>
        <w:rPr>
          <w:rFonts w:cs="Times New Roman"/>
          <w:sz w:val="24"/>
          <w:szCs w:val="24"/>
        </w:rPr>
        <w:t>8. W sobotę, w którą przypadnie wspomnienie Niepokalanego Serca NMP, p</w:t>
      </w:r>
      <w:r>
        <w:rPr>
          <w:rFonts w:cs="Times New Roman"/>
          <w:sz w:val="24"/>
          <w:szCs w:val="24"/>
        </w:rPr>
        <w:t>rzed</w:t>
      </w:r>
      <w:r>
        <w:rPr>
          <w:rFonts w:cs="Times New Roman"/>
          <w:sz w:val="24"/>
          <w:szCs w:val="24"/>
        </w:rPr>
        <w:t xml:space="preserve"> wieczorn</w:t>
      </w:r>
      <w:r>
        <w:rPr>
          <w:rFonts w:cs="Times New Roman"/>
          <w:sz w:val="24"/>
          <w:szCs w:val="24"/>
        </w:rPr>
        <w:t>ą</w:t>
      </w:r>
      <w:r>
        <w:rPr>
          <w:rFonts w:cs="Times New Roman"/>
          <w:sz w:val="24"/>
          <w:szCs w:val="24"/>
        </w:rPr>
        <w:t xml:space="preserve"> Msz</w:t>
      </w:r>
      <w:r>
        <w:rPr>
          <w:rFonts w:cs="Times New Roman"/>
          <w:sz w:val="24"/>
          <w:szCs w:val="24"/>
        </w:rPr>
        <w:t>ą</w:t>
      </w:r>
      <w:r>
        <w:rPr>
          <w:rFonts w:cs="Times New Roman"/>
          <w:sz w:val="24"/>
          <w:szCs w:val="24"/>
        </w:rPr>
        <w:t xml:space="preserve"> Święt</w:t>
      </w:r>
      <w:r>
        <w:rPr>
          <w:rFonts w:cs="Times New Roman"/>
          <w:sz w:val="24"/>
          <w:szCs w:val="24"/>
        </w:rPr>
        <w:t>ą</w:t>
      </w:r>
      <w:r>
        <w:rPr>
          <w:rFonts w:cs="Times New Roman"/>
          <w:sz w:val="24"/>
          <w:szCs w:val="24"/>
        </w:rPr>
        <w:t xml:space="preserve">  </w:t>
      </w:r>
      <w:r>
        <w:rPr>
          <w:rFonts w:cs="Times New Roman"/>
          <w:sz w:val="24"/>
          <w:szCs w:val="24"/>
        </w:rPr>
        <w:t xml:space="preserve">o  godz. 17.30 </w:t>
      </w:r>
      <w:r>
        <w:rPr>
          <w:rFonts w:cs="Times New Roman"/>
          <w:sz w:val="24"/>
          <w:szCs w:val="24"/>
        </w:rPr>
        <w:t>od</w:t>
      </w:r>
      <w:r>
        <w:rPr>
          <w:rFonts w:cs="Times New Roman"/>
          <w:sz w:val="24"/>
          <w:szCs w:val="24"/>
        </w:rPr>
        <w:t xml:space="preserve">mówimy cząstkę różańca  świętego - w ramach </w:t>
      </w:r>
      <w:r>
        <w:rPr>
          <w:rFonts w:cs="Times New Roman"/>
          <w:sz w:val="24"/>
          <w:szCs w:val="24"/>
        </w:rPr>
        <w:t>nabożeństw</w:t>
      </w:r>
      <w:r>
        <w:rPr>
          <w:rFonts w:cs="Times New Roman"/>
          <w:sz w:val="24"/>
          <w:szCs w:val="24"/>
        </w:rPr>
        <w:t>a</w:t>
      </w:r>
      <w:r>
        <w:rPr>
          <w:rFonts w:cs="Times New Roman"/>
          <w:sz w:val="24"/>
          <w:szCs w:val="24"/>
        </w:rPr>
        <w:t xml:space="preserve"> pierwszosobotnie</w:t>
      </w:r>
      <w:r>
        <w:rPr>
          <w:rFonts w:cs="Times New Roman"/>
          <w:sz w:val="24"/>
          <w:szCs w:val="24"/>
        </w:rPr>
        <w:t>go</w:t>
      </w:r>
      <w:r>
        <w:rPr>
          <w:rFonts w:cs="Times New Roman"/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Odwiedziny  chorych w  sobotę  od  godz.  9.00.</w:t>
      </w:r>
    </w:p>
    <w:p>
      <w:pPr>
        <w:pStyle w:val="Footnoteuseruser"/>
        <w:widowControl/>
        <w:suppressAutoHyphens w:val="true"/>
        <w:bidi w:val="0"/>
        <w:ind w:left="0" w:right="0" w:hanging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>
        <w:rPr>
          <w:rFonts w:cs="Times New Roman"/>
          <w:sz w:val="18"/>
          <w:szCs w:val="18"/>
        </w:rPr>
      </w:r>
    </w:p>
    <w:p>
      <w:pPr>
        <w:pStyle w:val="Footnoteuseruser"/>
        <w:widowControl/>
        <w:suppressAutoHyphens w:val="true"/>
        <w:bidi w:val="0"/>
        <w:ind w:left="0" w:right="0" w:hanging="0"/>
        <w:jc w:val="both"/>
        <w:textAlignment w:val="baseline"/>
        <w:rPr/>
      </w:pPr>
      <w:r>
        <w:rPr>
          <w:rFonts w:cs="Times New Roman"/>
          <w:sz w:val="24"/>
          <w:szCs w:val="24"/>
        </w:rPr>
        <w:t xml:space="preserve">9.  </w:t>
      </w:r>
      <w:r>
        <w:rPr>
          <w:rFonts w:cs="Times New Roman"/>
          <w:sz w:val="24"/>
          <w:szCs w:val="24"/>
        </w:rPr>
        <w:t xml:space="preserve">Bardzo dziękujemy za  posprzątanie  kościoła  i  złożenie  ofiary  na  kwiaty    Państwu: Renacie  Białek,  Wiolettcie  Kasik, Dorocie  i  Romanowi  Świgoń  oraz  Zuzannie  Jarchańskiej     z  ulicy Ogrodowej  40A.    O  przygotowanie  świątyni  na  następną    niedzielę    uprzejmie  prosimy mieszkańców  Ogrodowej  40 B.    </w:t>
      </w:r>
    </w:p>
    <w:p>
      <w:pPr>
        <w:pStyle w:val="Footnoteuseruser"/>
        <w:widowControl/>
        <w:suppressAutoHyphens w:val="true"/>
        <w:bidi w:val="0"/>
        <w:ind w:left="0" w:right="0" w:hanging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>
        <w:rPr>
          <w:rFonts w:cs="Times New Roman"/>
          <w:sz w:val="18"/>
          <w:szCs w:val="18"/>
        </w:rPr>
      </w:r>
    </w:p>
    <w:p>
      <w:pPr>
        <w:pStyle w:val="Footnoteuseruser"/>
        <w:widowControl/>
        <w:suppressAutoHyphens w:val="true"/>
        <w:bidi w:val="0"/>
        <w:ind w:left="0" w:right="0" w:hanging="0"/>
        <w:jc w:val="both"/>
        <w:textAlignment w:val="baseline"/>
        <w:rPr/>
      </w:pPr>
      <w:r>
        <w:rPr>
          <w:rFonts w:cs="Times New Roman"/>
          <w:sz w:val="24"/>
          <w:szCs w:val="24"/>
        </w:rPr>
        <w:t>10.</w:t>
      </w:r>
      <w:r>
        <w:rPr>
          <w:rFonts w:cs="Times New Roman"/>
          <w:sz w:val="24"/>
          <w:szCs w:val="24"/>
        </w:rPr>
        <w:t xml:space="preserve"> Obchodzącym imieniny, rocznicę urodzin czy ślubu składamy najserdeczniejsze życzenia. Zmarłych polecamy Bożemu miłosierdziu.</w:t>
      </w:r>
    </w:p>
    <w:p>
      <w:pPr>
        <w:pStyle w:val="Footnoteuseruser"/>
        <w:widowControl/>
        <w:suppressAutoHyphens w:val="true"/>
        <w:bidi w:val="0"/>
        <w:ind w:left="0" w:right="0" w:hanging="0"/>
        <w:jc w:val="both"/>
        <w:textAlignment w:val="baseline"/>
        <w:rPr>
          <w:rFonts w:ascii="Times New Roman" w:hAnsi="Times New Roman" w:cs="Times New Roman"/>
          <w:b/>
          <w:b/>
          <w:sz w:val="18"/>
          <w:szCs w:val="18"/>
        </w:rPr>
      </w:pPr>
      <w:r>
        <w:rPr>
          <w:rFonts w:cs="Times New Roman"/>
          <w:b/>
          <w:sz w:val="18"/>
          <w:szCs w:val="18"/>
        </w:rPr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textAlignment w:val="baseline"/>
        <w:rPr>
          <w:rFonts w:ascii="Times New Roman" w:hAnsi="Times New Roman" w:cs="Times New Roman"/>
          <w:b/>
          <w:b/>
          <w:sz w:val="24"/>
        </w:rPr>
      </w:pPr>
      <w:r>
        <w:rPr>
          <w:rFonts w:cs="Times New Roman"/>
          <w:b/>
          <w:sz w:val="24"/>
        </w:rPr>
        <w:t>W TYM TYGODNIU PATRONUJĄ NAM:</w:t>
      </w:r>
    </w:p>
    <w:p>
      <w:pPr>
        <w:pStyle w:val="ListParagraph"/>
        <w:widowControl w:val="false"/>
        <w:numPr>
          <w:ilvl w:val="0"/>
          <w:numId w:val="1"/>
        </w:numPr>
        <w:suppressAutoHyphens w:val="true"/>
        <w:bidi w:val="0"/>
        <w:ind w:left="720" w:right="0" w:hanging="360"/>
        <w:jc w:val="both"/>
        <w:textAlignment w:val="baseline"/>
        <w:rPr>
          <w:rFonts w:ascii="Times New Roman" w:hAnsi="Times New Roman" w:cs="Times New Roman"/>
          <w:sz w:val="24"/>
        </w:rPr>
      </w:pPr>
      <w:r>
        <w:rPr>
          <w:rFonts w:cs="Times New Roman"/>
          <w:sz w:val="24"/>
        </w:rPr>
        <w:t>1 VI – św. Justyn, filozof i męczennik z II wieku, który po przyjęciu wiary chrześcijańskiej stał się gorliwym jej obrońcą i dzięki któremu mamy pierwsze opisy Eucharystii;</w:t>
      </w:r>
    </w:p>
    <w:p>
      <w:pPr>
        <w:pStyle w:val="Footnoteuseruser"/>
        <w:widowControl/>
        <w:numPr>
          <w:ilvl w:val="0"/>
          <w:numId w:val="1"/>
        </w:numPr>
        <w:suppressAutoHyphens w:val="true"/>
        <w:bidi w:val="0"/>
        <w:ind w:left="720" w:right="0" w:hanging="360"/>
        <w:jc w:val="both"/>
        <w:textAlignment w:val="baseline"/>
        <w:rPr/>
      </w:pPr>
      <w:r>
        <w:rPr>
          <w:rFonts w:cs="Times New Roman"/>
          <w:sz w:val="24"/>
          <w:szCs w:val="24"/>
        </w:rPr>
        <w:t xml:space="preserve">3 VI – święci Karol Lwanga i jego towarzysze, męczennicy z Ugandy, którzy dołączają, jak powiedział w dniu beatyfikacji bł. papież Paweł VI, do grona sławnych męczenników </w:t>
      </w:r>
      <w:r>
        <w:rPr/>
        <w:br/>
      </w:r>
      <w:r>
        <w:rPr>
          <w:rFonts w:cs="Times New Roman"/>
          <w:sz w:val="24"/>
          <w:szCs w:val="24"/>
        </w:rPr>
        <w:t>z terenów północnej Afryki z początków chrześcijaństwa.</w:t>
      </w:r>
    </w:p>
    <w:p>
      <w:pPr>
        <w:pStyle w:val="Normal"/>
        <w:widowControl w:val="false"/>
        <w:suppressAutoHyphens w:val="true"/>
        <w:bidi w:val="0"/>
        <w:ind w:left="0" w:right="0" w:hanging="0"/>
        <w:jc w:val="left"/>
        <w:textAlignment w:val="baseline"/>
        <w:rPr/>
      </w:pPr>
      <w:bookmarkStart w:id="1" w:name="__DdeLink__179_1752018487"/>
      <w:bookmarkStart w:id="2" w:name="__DdeLink__179_1752018487"/>
      <w:bookmarkEnd w:id="2"/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  <w:ind w:left="0" w:right="0" w:hanging="0"/>
      <w:jc w:val="left"/>
      <w:textAlignment w:val="baseline"/>
    </w:pPr>
    <w:rPr>
      <w:rFonts w:ascii="Times New Roman" w:hAnsi="Times New Roman" w:eastAsia="Courier New" w:cs="DejaVu Sans"/>
      <w:color w:val="auto"/>
      <w:sz w:val="22"/>
      <w:szCs w:val="24"/>
      <w:lang w:val="pl-PL" w:eastAsia="zh-CN" w:bidi="hi-IN"/>
    </w:rPr>
  </w:style>
  <w:style w:type="character" w:styleId="DefaultParagraphFont">
    <w:name w:val="Default Paragraph Font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cumentMap">
    <w:name w:val="DocumentMap"/>
    <w:qFormat/>
    <w:pPr>
      <w:widowControl/>
      <w:kinsoku w:val="true"/>
      <w:overflowPunct w:val="true"/>
      <w:autoSpaceDE w:val="true"/>
      <w:bidi w:val="0"/>
      <w:ind w:left="0" w:right="0" w:hanging="0"/>
      <w:jc w:val="left"/>
      <w:textAlignment w:val="auto"/>
    </w:pPr>
    <w:rPr>
      <w:rFonts w:ascii="Times New Roman" w:hAnsi="Times New Roman" w:eastAsia="Courier New" w:cs="Times New Roman"/>
      <w:color w:val="auto"/>
      <w:sz w:val="24"/>
      <w:szCs w:val="24"/>
      <w:lang w:val="pl-PL" w:eastAsia="en-US" w:bidi="ar-SA"/>
    </w:rPr>
  </w:style>
  <w:style w:type="paragraph" w:styleId="Footnoteuseruser">
    <w:name w:val="Footnote (user) (user)"/>
    <w:basedOn w:val="Normal"/>
    <w:qFormat/>
    <w:pPr>
      <w:widowControl/>
      <w:suppressAutoHyphens w:val="true"/>
      <w:ind w:left="0" w:right="0" w:hanging="0"/>
      <w:jc w:val="left"/>
      <w:textAlignment w:val="baseline"/>
    </w:pPr>
    <w:rPr>
      <w:rFonts w:cs="Arial"/>
      <w:sz w:val="20"/>
      <w:szCs w:val="20"/>
      <w:lang w:val="pl-PL" w:eastAsia="zh-CN" w:bidi="ar-SA"/>
    </w:rPr>
  </w:style>
  <w:style w:type="paragraph" w:styleId="ListParagraph">
    <w:name w:val="List Paragraph"/>
    <w:basedOn w:val="Normal"/>
    <w:qFormat/>
    <w:pPr>
      <w:widowControl w:val="false"/>
      <w:suppressAutoHyphens w:val="true"/>
      <w:ind w:left="708" w:right="0" w:hanging="0"/>
      <w:jc w:val="left"/>
      <w:textAlignment w:val="baseline"/>
    </w:pPr>
    <w:rPr>
      <w:rFonts w:cs="Mangal"/>
      <w:sz w:val="22"/>
      <w:szCs w:val="24"/>
      <w:lang w:val="pl-PL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25</TotalTime>
  <Application>LibreOffice/5.1.2.2$Windows_x86 LibreOffice_project/d3bf12ecb743fc0d20e0be0c58ca359301eb705f</Application>
  <Pages>1</Pages>
  <Words>438</Words>
  <Characters>2626</Characters>
  <CharactersWithSpaces>3134</CharactersWithSpaces>
  <Paragraphs>15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2015-09-17T14:38:00Z</dcterms:created>
  <dc:creator>oem</dc:creator>
  <dc:description/>
  <dc:language>pl-PL</dc:language>
  <cp:lastModifiedBy/>
  <dcterms:modified xsi:type="dcterms:W3CDTF">2016-05-28T21:41:32Z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HP</vt:lpwstr>
  </property>
  <property fmtid="{D5CDD505-2E9C-101B-9397-08002B2CF9AE}" pid="3" name="Operator">
    <vt:lpwstr>Jan</vt:lpwstr>
  </property>
</Properties>
</file>