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- 05.06.2016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Janina - gr.4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+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i Te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ci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+ Maryla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7 lat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ycia Julii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stwo,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aski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zdrowia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- 06.06.2016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Janina - gr. 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- 07.06.2016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Janina - gr. 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- 08.06.2016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+Janina - gr. 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- 09.06.2016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Janina - gr. 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- 10.06.2016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 Janina - gr. 9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Julian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zefczyk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-11.06.2016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 DPS )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awy i Les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z okazji 35-tej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            </w:t>
      </w:r>
      <w:r>
        <w:rPr>
          <w:rFonts w:eastAsia="Arial Unicode MS" w:cs="Arial Unicode MS"/>
        </w:rPr>
        <w:t xml:space="preserve">rocznicy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Janina - gr. 10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-12.06.2016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+ Antoni Strugi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+ Genowefa i El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bieta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Liwczak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bookmarkStart w:id="0" w:name="__DdeLink__152_1001212990"/>
      <w:bookmarkEnd w:id="0"/>
      <w:r>
        <w:rPr>
          <w:rFonts w:eastAsia="Arial Unicode MS" w:cs="Arial Unicode MS"/>
        </w:rPr>
        <w:t>+  Janina - gr. 11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pBdr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