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700" w:leader="none"/>
        </w:tabs>
        <w:ind w:right="-6" w:hanging="0"/>
        <w:rPr/>
      </w:pPr>
      <w:r>
        <w:rPr>
          <w:rFonts w:ascii="TimesNewRomanPSMT" w:hAnsi="TimesNewRomanPSMT"/>
          <w:b/>
          <w:color w:val="000000"/>
          <w:sz w:val="24"/>
        </w:rPr>
        <w:t>WNIEBOWSTĄPIENIE PAŃSKIE</w:t>
        <w:tab/>
        <w:tab/>
        <w:t>28 maja 2017</w:t>
      </w:r>
    </w:p>
    <w:p>
      <w:pPr>
        <w:pStyle w:val="Normal"/>
        <w:ind w:right="-6" w:hanging="0"/>
        <w:rPr>
          <w:rFonts w:ascii="TimesNewRomanPSMT" w:hAnsi="TimesNewRomanPSMT"/>
          <w:b/>
          <w:b/>
          <w:color w:val="000000"/>
          <w:sz w:val="24"/>
        </w:rPr>
      </w:pPr>
      <w:r>
        <w:rPr>
          <w:rFonts w:ascii="TimesNewRomanPSMT" w:hAnsi="TimesNewRomanPSMT"/>
          <w:b/>
          <w:color w:val="000000"/>
          <w:sz w:val="24"/>
        </w:rPr>
      </w:r>
    </w:p>
    <w:p>
      <w:pPr>
        <w:pStyle w:val="Normal"/>
        <w:ind w:right="-6" w:hanging="0"/>
        <w:rPr/>
      </w:pPr>
      <w:r>
        <w:rPr>
          <w:rFonts w:ascii="TimesNewRomanPSMT" w:hAnsi="TimesNewRomanPSMT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1. Dziś przeżywamy uroczystość Wniebowstąpienia Pańskiego. W Kościele jest obchodzona już od V wieku. Chrystus Pan, zanim opuścił ziemię, powiedział do Apostołów: „A Ja, gdy zostanę nad ziemię wywyższony, przyciągnę wszystkich do siebie” (J 12,32). Tłumaczył im, że Jego odejście jest potrzebne, aby mógł zesłać Ducha Pocieszyciela. Po złożonej z samego siebie Ofierze Nowego i Wiecznego Przymierza wszedł do chwały Ojca, aby wstawiać się za nami, aby przygotować nam miejsce. Wpatrujemy się w górę, każdego dnia podążamy za Nim, obieramy ten właśnie kierunek, krocząc po ziemskich drogach wiary. Moc do tej wędrówki czerpiemy z samego Chrystusa obecnego w Eucharystii, odwagę i siły – z Ducha Świętego, który nieustannie nas wspiera i pociesza.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2. Dzisiaj przypada też 36. rocznica śmierci sługi Bożego Stefana kardynała Wyszyńskiego. Pamiętajmy, że ten Prymas Polski oddał nasz naród w macierzyńską niewolę Maryi. Starajmy się wypełniać jego testament, a jednocześnie módlmy się o jego rychłą beatyfikację.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3. Od jutrzejszego poniedziałku modlitewnie oczekujemy na zesłanie Ducha Świętego w dzień Zielonych Świątek. Licznie włączmy się we wspólnotową nowennę do Ducha Świętego, wiedząc, jak bardzo jest nam potrzebne Jego światło i pociecha.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 xml:space="preserve">4. W środę, 31 maja, będziemy przeżywać święto Nawiedzenia Najświętszej Maryi Panny. Ona jest świątynią Ducha Świętego od chwili zwiastowania i niesie Go innym, jak swojej krewnej – Elżbiecie, podczas nawiedzenia, aby mógł się dalej rozlewać na całe stworzenie. My przez chrzest również jesteśmy zobowiązani do niesienia światu dobrej nowiny o zbawieniu. Niech to święto pobudzi nas do większej gorliwości apostolskiej.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5. W tym tygodniu – w najbliższy czwartek – rozpoczynamy czerwiec, miesiąc poświęcony Sercu Pana Jezusa. W naszym kościele codziennie o godz. 18.00, w niedziele o godz. 17.30, będziemy sprawowali nabożeństwa czerwcowe, podczas których śpiewamy Litanię do Serca Pana Jezusa. Licznie uczęszczajmy na te nabożeństwa, aby wynagrodzić Panu Bogu wszystkie nasze grzechy i nieprawości. Podobnie jak w maju, niech ta czerwcowa modlitwa będzie też celebrowana w naszych domach, przy przydrożnych kapliczkach i krzyżach. Jest bowiem wyrazem naszej wiary w wielkie Boże miłosierdzie.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6. W czwartek, 1 czerwca, w Międzynarodowy Dzień Dziecka, na Eucharystię o godz. 18.00 zapraszam przede wszystkim dzieci z rodzicami, aby wspólnie modlić się o czyste i dobre serca dla nich, o ich duchowy wzrost i bezpieczeństwo w trudnych czasach. Pan Jezus bardzo kochał dzieci, zatem pozwólmy wszystkim dzieciom przychodzić do Niego po błogosławieństwo.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7. W tym tygodniu przypada też pierwszy czwartek, pierwszy piątek i pierwsza sobota miesiąca. Okazja do spowiedzi świętej pierwszopiątkowej w naszym kościele o godz. 17.00. Pamiętajmy o modlitewnej prośbie o liczne i święte powołania do kapłaństwa oraz o adoracji Najświętszego Sakramentu i Komunii św. wynagradzającej. Niepokalanemu Sercu Maryi polecajmy nasze rodziny i naszą Ojczyznę. W sobotę odwiedzimy chorych naszej wspólnoty od godz. 9.00. Do wspólnej modlitwy różańcowej zapraszamy  o godz. 17.30.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 xml:space="preserve">8. W przyszłą niedzielę, 4 czerwca, przypada uroczystość Zesłania Ducha Świętego, tak zwane Zielone Świątki. Warto też pamiętać, że niedziela ta kończy okres Wielkanocy i że to ostatni moment, aby zadośćuczynić przykazaniu kościelnemu nakazującemu spowiedź i Komunię św. wielkanocną. Wigilię tej uroczystości będziemy świętować już w sobotę, 3 czerwca. Czuwanie modlitewne rozpoczniemy o godz. 17.00 i zakończymy uroczystą Mszą wigilijną o godz. 18.00.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6"/>
        </w:rPr>
        <w:t>9.Bardzo serdecznie dziękujemy …………………………………………………… za posprzątanie kościoła i złożenie ofiar na kwiaty. W tym tygodniu proszę o posprzątanie kościoła mieszkańców ul. Wojska Polskiego.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</w:rPr>
      </w:pPr>
      <w:r>
        <w:rPr>
          <w:rFonts w:ascii="TimesNewRomanPSMT" w:hAnsi="TimesNewRomanPSMT"/>
          <w:b w:val="false"/>
          <w:color w:val="000000"/>
          <w:sz w:val="26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6"/>
          <w:u w:val="single"/>
        </w:rPr>
      </w:pPr>
      <w:r>
        <w:rPr>
          <w:rFonts w:ascii="TimesNewRomanPSMT" w:hAnsi="TimesNewRomanPSMT"/>
          <w:b w:val="false"/>
          <w:color w:val="000000"/>
          <w:sz w:val="26"/>
          <w:u w:val="single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z w:val="26"/>
          <w:u w:val="none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Symbol" w:hAnsi="Symbol"/>
          <w:b w:val="false"/>
          <w:b w:val="false"/>
          <w:color w:val="000000"/>
          <w:sz w:val="26"/>
          <w:u w:val="none"/>
        </w:rPr>
      </w:pPr>
      <w:r>
        <w:rPr>
          <w:rFonts w:ascii="Symbol" w:hAnsi="Symbol"/>
          <w:b w:val="false"/>
          <w:color w:val="000000"/>
          <w:sz w:val="26"/>
          <w:u w:val="none"/>
        </w:rPr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/>
      </w:pPr>
      <w:r>
        <w:rPr>
          <w:rFonts w:ascii="TimesNewRomanPSMT" w:hAnsi="TimesNewRomanPSMT"/>
          <w:b w:val="false"/>
          <w:color w:val="000000"/>
          <w:sz w:val="26"/>
          <w:u w:val="none"/>
        </w:rPr>
        <w:t>29 V – św. Urszula Ledóchowska (1865-1939), założycielka Zgromadzenia Sióstr Urszulanek Serca Jezusa Konającego, zwanych urszulankami szarymi, z domem macierzystym w Pniewach, wielka wychowawczyni i opiekunka młodzieży (wspomnienie obowiązkowe);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/>
      </w:pPr>
      <w:r>
        <w:rPr>
          <w:rFonts w:ascii="TimesNewRomanPSMT" w:hAnsi="TimesNewRomanPSMT"/>
          <w:b w:val="false"/>
          <w:color w:val="000000"/>
          <w:sz w:val="26"/>
          <w:u w:val="none"/>
        </w:rPr>
        <w:t>1 VI – św. Justyn (†165), męczennik, największy apologeta chrześcijański II wieku, który zginął za wiarę podczas prześladowań za cesarza Marka Aureliusza (wspomnienie obowiązkowe);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/>
      </w:pPr>
      <w:r>
        <w:rPr>
          <w:rFonts w:ascii="TimesNewRomanPSMT" w:hAnsi="TimesNewRomanPSMT"/>
          <w:b w:val="false"/>
          <w:color w:val="000000"/>
          <w:sz w:val="26"/>
          <w:u w:val="none"/>
        </w:rPr>
        <w:t>3 VI – św. Karol Lwanga i jego towarzysze (†1886), męczennicy z Ugandy w Afryce, którzy również oddali życie dla Chrystusa (wspomnienie obowiązkowe).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LibreOffice/5.3.2.2$Windows_X86_64 LibreOffice_project/6cd4f1ef626f15116896b1d8e1398b56da0d0ee1</Application>
  <Pages>2</Pages>
  <Words>621</Words>
  <Characters>3789</Characters>
  <CharactersWithSpaces>4402</CharactersWithSpaces>
  <Paragraphs>16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2017-05-20T18:21:01Z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