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  <w:lang w:val="pt-PT"/>
        </w:rPr>
        <w:t>DRUGA NIEDZIELA WIELKIEGO POSTU</w:t>
        <w:tab/>
        <w:tab/>
        <w:tab/>
        <w:t xml:space="preserve">    </w:t>
      </w:r>
      <w:r>
        <w:rPr>
          <w:rFonts w:ascii="Tahoma" w:hAnsi="Tahoma"/>
          <w:b/>
          <w:bCs/>
          <w:sz w:val="24"/>
          <w:szCs w:val="24"/>
        </w:rPr>
        <w:t xml:space="preserve">          25 lutego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1. W drugą niedzielę Wielkiego Postu Kościół ukazuje nam Pana Jezusa, który podczas przemienienia na górze Tabor objawia uczniom swoją </w:t>
      </w:r>
      <w:r>
        <w:rPr>
          <w:rFonts w:ascii="Tahoma" w:hAnsi="Tahoma"/>
          <w:sz w:val="24"/>
          <w:szCs w:val="24"/>
          <w:lang w:val="de-DE"/>
        </w:rPr>
        <w:t>chwa</w:t>
      </w:r>
      <w:r>
        <w:rPr>
          <w:rFonts w:ascii="Tahoma" w:hAnsi="Tahoma"/>
          <w:sz w:val="24"/>
          <w:szCs w:val="24"/>
        </w:rPr>
        <w:t>łę. Bóg Ojciec, wskazując na Jezusa, mówi: „To jest mój Syn umiłowany, Jego słuchajcie”.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2. Trwajmy w wielkopostnych dobrych postanowieniach, a szczególnie starajmy się rozważać mękę Pańską podczas wspólnej modlitwy. Droga krzyżowa w piątki o godz. 17.30, a gorzkie żale w niedziele o godz. 17.00.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>3. W czwartek, 1 marca przypada Narodowy Dzień Pamięci Żołnierzy Wyklętych. Pamiętajmy w modlitwie o naszych niezłomnych bohaterach.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4. W tym tygodniu przypada także pierwszy czwartek miesiąca, który przypomina nam wydarzenia z Wielkiego Czwartku, ustanowienie sakramentów Eucharystii i kapłaństwa. Podczas Mszy Świętej o godz. 18.00 będziemy modlić się o nowe powołania kapłańskie i do życia konsekrowanego.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 xml:space="preserve">5. Każdy pierwszy piątek miesiąca przypomina nam tajemnicę konania Pana Jezusa na krzyżu i Jego otwarte Serce. Starajmy się w tym dniu przyjąć Komunię św. wynagradzającą za nasze grzechy. Adoracja Jezusa ukrytego w Najświętszym Sakramencie od godz. 17.00. Spowiedź św. w naszym kościele codziennie od godz. 17.00.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6. Dzisiejsza  niedziela  zwana </w:t>
      </w:r>
      <w:r>
        <w:rPr>
          <w:rFonts w:ascii="Tahoma" w:hAnsi="Tahoma"/>
          <w:i/>
          <w:iCs/>
          <w:sz w:val="24"/>
          <w:szCs w:val="24"/>
          <w:lang w:val="es-ES_tradnl"/>
        </w:rPr>
        <w:t>Ad gentes</w:t>
      </w:r>
      <w:r>
        <w:rPr>
          <w:rFonts w:ascii="Tahoma" w:hAnsi="Tahoma"/>
          <w:sz w:val="24"/>
          <w:szCs w:val="24"/>
        </w:rPr>
        <w:t xml:space="preserve"> to  Dzień Modlitwy, Postu i Solidarności                           z Misjonarzami. Dobrowolnymi ofiarami przy wyjściu z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>ła możemy wesprzeć pracę misyjną misjonarzy na całym świecie.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7. W pierwszą sobotę miesiąca wpatrujemy się w Serce Maryi przebite mieczem boleści. Od godz. 9.00 odwiedzimy chorych naszej wspólnoty a przed wieczorną Mszą św. podczas nabożeństwa do Niepokalanej N.M.P. polecimy Jej szczególnej opiece naszą wspólnotę parafialną, jej rodziny i nas samych. W przyszła niedziele o godz. 11.00 spotkanie z rodzicami dzieci, które w tym roku przystąpią do Pierwszej Komunii św.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>8. 17 marca br. (sobota) organizujemy wyjazd na Misterium Męki Pańskiej do Góry Kalwarii. Planowany wyjazd o godz. 07.00, planowany powrót około godz. 21.00. Koszt wyjazdu 50 zł. Chętnych prosimy o zapisy w zakrystii.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>9. Niech przemieniony Chrystus błogosławi solenizantom i jubilatom tego tygodnia. Serdeczne podziękowanie za posprzątanie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>ła i złożenie ofiar na kwiaty dla pań Halinie Macek i Annie Poręba. W tym tygodniu bardzo proszę o posprzątanie świątyni kolejne rodziny z ul. Ogrodowej.</w:t>
      </w:r>
    </w:p>
    <w:p>
      <w:pPr>
        <w:pStyle w:val="Domylne"/>
        <w:tabs>
          <w:tab w:val="left" w:pos="7088" w:leader="none"/>
        </w:tabs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</w:t>
      </w:r>
    </w:p>
    <w:p>
      <w:pPr>
        <w:pStyle w:val="Domylne"/>
        <w:tabs>
          <w:tab w:val="left" w:pos="7088" w:leader="none"/>
        </w:tabs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10. Od dzisiejszej niedzieli Parafialny Zespół Caritas  rozprowadza świece świąteczne.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t-PT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LibreOffice/6.0.1.1$Windows_X86_64 LibreOffice_project/60bfb1526849283ce2491346ed2aa51c465abfe6</Application>
  <Pages>1</Pages>
  <Words>350</Words>
  <Characters>2079</Characters>
  <CharactersWithSpaces>2465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2018-02-24T21:02:18Z</dcterms:modified>
  <cp:revision>1</cp:revision>
  <dc:subject/>
  <dc:title/>
</cp:coreProperties>
</file>