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left" w:pos="360" w:leader="none"/>
          <w:tab w:val="left" w:pos="7088" w:leader="none"/>
        </w:tabs>
        <w:bidi w:val="0"/>
        <w:spacing w:lineRule="auto" w:line="360"/>
        <w:ind w:left="0" w:right="356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DRUGA NIEDZIELA WIELKANOCY</w:t>
        <w:tab/>
        <w:t>8 kwietnia 2018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CZYLI MIŁOSIERDZIA BOŻEGO</w:t>
      </w:r>
    </w:p>
    <w:p>
      <w:pPr>
        <w:pStyle w:val="Domylne"/>
        <w:bidi w:val="0"/>
        <w:spacing w:lineRule="auto" w:line="360"/>
        <w:ind w:left="0" w:right="288" w:hanging="0"/>
        <w:jc w:val="both"/>
        <w:rPr>
          <w:rFonts w:ascii="Times New Roman" w:hAnsi="Times New Roman" w:eastAsia="Times New Roman" w:cs="Times New Roman"/>
          <w:b/>
          <w:b/>
          <w:bCs/>
          <w:sz w:val="24"/>
          <w:szCs w:val="24"/>
        </w:rPr>
      </w:pPr>
      <w:r>
        <w:rPr>
          <w:rFonts w:ascii="Tahoma" w:hAnsi="Tahoma"/>
          <w:b/>
          <w:bCs/>
          <w:sz w:val="24"/>
          <w:szCs w:val="24"/>
        </w:rPr>
        <w:t>OGŁOSZENIA DUSZPASTERSKIE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 xml:space="preserve">1. Zmartwychwstały Chrystus obdarza nas łaską swego miłosierdzia. Nikt, nawet największy grzesznik, nie jest jej pozbawiony. Boże miłosierdzie najbardziej przejawia się w przebaczaniu grzechów. Pan Jezus wciąż czeka, aby każdy z głębi swojego serca zawołał do Niego: Pan mój i Bóg mój, i aby On mógł w pełni okazać człowiekowi swoje miłosierdzie.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2. Dzisiaj rozpoczyna się w Kościele w Polsce Tydzień Miłosierdzia. Doświadczamy Bożego miłosierdzia w naszym życiu i to powinno skłaniać nas do okazywania miłosierdzia innym, a szczególnie najbardziej potrzebującym. Dzisiaj i przez cały tydzień otaczamy szczególną modlitwą tych, którzy na co dzień zajmują się działalnością charytatywną w naszej parafii. Wspieramy dzieł</w:t>
      </w:r>
      <w:r>
        <w:rPr>
          <w:rFonts w:ascii="Tahoma" w:hAnsi="Tahoma"/>
          <w:sz w:val="24"/>
          <w:szCs w:val="24"/>
          <w:lang w:val="pt-PT"/>
        </w:rPr>
        <w:t>a Caritas. Ju</w:t>
      </w:r>
      <w:r>
        <w:rPr>
          <w:rFonts w:ascii="Tahoma" w:hAnsi="Tahoma"/>
          <w:sz w:val="24"/>
          <w:szCs w:val="24"/>
        </w:rPr>
        <w:t xml:space="preserve">ż teraz dziękujemy za zebrane dzisiaj ofiary, które będą przeznaczone na Centrum Rehabilitacji i Aktywizacji Osób Niepełnosprawnych. Zachęcamy także do podjęcia dzieł miłosierdzia w swoim najbliższym otoczeniu.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  <w:lang w:val="pt-PT"/>
        </w:rPr>
        <w:t>3. Jutro b</w:t>
      </w:r>
      <w:r>
        <w:rPr>
          <w:rFonts w:ascii="Tahoma" w:hAnsi="Tahoma"/>
          <w:sz w:val="24"/>
          <w:szCs w:val="24"/>
        </w:rPr>
        <w:t xml:space="preserve">ędziemy świętować przeniesioną z Wielkiego Tygodnia uroczystość Zwiastowania Pańskiego. Msza Święta o godz. 18.00. Uroczystość ta od lat obchodzona jest jako Dzień Świętości Życia i Dzień Duchowej Adopcji Dziecka Poczętego. Chcemy otoczyć modlitwą każde poczęte dziecko i jego rodziców. Na Mszy Świętej o godz.18.00 będzie można złożyć przyrzeczenie trwającej 9 miesięcy modlitwy duchowej adopcji dziecka poczętego. 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4. W poniedziałek, 9 kwietnia, w 8. rocznicę katastrofy smoleńskiej polecimy Bogu tych, którzy zginęli pod Smoleńskiem, oraz będziemy modlić się w intencjach naszej Ojczyzny.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5. We wtorek o godz. 18.00 spotkanie Legionu Maryi, po Mszy świętej dalsza część spotkania w domu parafialnym. Zapraszamy chętnych do wspólnej modlitwy.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6. Niech Pan Jezus okazuje łaskę miłosierdzia solenizantom i jubilatom tego tygodnia. Serdeczne podziękowanie za posprzątanie koś</w:t>
      </w:r>
      <w:r>
        <w:rPr>
          <w:rFonts w:ascii="Tahoma" w:hAnsi="Tahoma"/>
          <w:sz w:val="24"/>
          <w:szCs w:val="24"/>
          <w:lang w:val="es-ES_tradnl"/>
        </w:rPr>
        <w:t>cio</w:t>
      </w:r>
      <w:r>
        <w:rPr>
          <w:rFonts w:ascii="Tahoma" w:hAnsi="Tahoma"/>
          <w:sz w:val="24"/>
          <w:szCs w:val="24"/>
        </w:rPr>
        <w:t>ła dla pań Beaty Kordyka, Monice Zotow i Wandzie Sowa. W tym tygodniu bardzo proszę o posprzątanie świątyni kolejne rodziny z ulicy Ogrodowej.</w:t>
      </w:r>
    </w:p>
    <w:p>
      <w:pPr>
        <w:pStyle w:val="Domylne"/>
        <w:bidi w:val="0"/>
        <w:ind w:left="0" w:right="288" w:hanging="0"/>
        <w:jc w:val="both"/>
        <w:rPr>
          <w:rFonts w:ascii="Tahoma" w:hAnsi="Tahoma" w:eastAsia="Times New Roman" w:cs="Times New Roman"/>
          <w:sz w:val="24"/>
          <w:szCs w:val="24"/>
        </w:rPr>
      </w:pPr>
      <w:r>
        <w:rPr>
          <w:rFonts w:eastAsia="Times New Roman" w:cs="Times New Roman" w:ascii="Tahoma" w:hAnsi="Tahoma"/>
          <w:sz w:val="24"/>
          <w:szCs w:val="24"/>
        </w:rPr>
      </w:r>
    </w:p>
    <w:p>
      <w:pPr>
        <w:pStyle w:val="Domylne"/>
        <w:bidi w:val="0"/>
        <w:ind w:left="0" w:right="288"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4"/>
          <w:szCs w:val="24"/>
        </w:rPr>
        <w:t>7.  Modlitwa do Matki Bożej rozwiązującej węzły to ratunek dla każdego, którego krepują węzły naszego życia. Maryja Dziewica pragnie, ż</w:t>
      </w:r>
      <w:r>
        <w:rPr>
          <w:rFonts w:ascii="Tahoma" w:hAnsi="Tahoma"/>
          <w:sz w:val="24"/>
          <w:szCs w:val="24"/>
          <w:lang w:val="en-US"/>
        </w:rPr>
        <w:t>eby to si</w:t>
      </w:r>
      <w:r>
        <w:rPr>
          <w:rFonts w:ascii="Tahoma" w:hAnsi="Tahoma"/>
          <w:sz w:val="24"/>
          <w:szCs w:val="24"/>
        </w:rPr>
        <w:t>ę skończyło, wychodzi nam na spotkanie, żebyśmy oddali Jej wszystkie nasze węzły. Ona je rozwiąże. W zakrystii można otrzymać nowennę do Matki Bożej rozwiązującej węzły. Obraz Matki Bożej Rozwiązującej Węzły, który przybędzie do naszej świątyni po  uroczystości Bożego Ciała jest już w trakcie realizacji. Bardzo proszę o modlitwę w intencji artysty i sponsorów tworzących to wspaniałe dzieło.</w:t>
      </w:r>
    </w:p>
    <w:p>
      <w:pPr>
        <w:pStyle w:val="Domylne"/>
        <w:tabs>
          <w:tab w:val="left" w:pos="7088" w:leader="none"/>
        </w:tabs>
        <w:bidi w:val="0"/>
        <w:ind w:left="0" w:right="288" w:hanging="0"/>
        <w:jc w:val="both"/>
        <w:rPr>
          <w:rFonts w:ascii="Tahoma" w:hAnsi="Tahoma"/>
        </w:rPr>
      </w:pPr>
      <w:r>
        <w:rPr>
          <w:rFonts w:ascii="Tahoma" w:hAnsi="Tahoma"/>
          <w:sz w:val="24"/>
          <w:szCs w:val="24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LibreOffice/6.0.1.1$Windows_X86_64 LibreOffice_project/60bfb1526849283ce2491346ed2aa51c465abfe6</Application>
  <Pages>1</Pages>
  <Words>365</Words>
  <Characters>2238</Characters>
  <CharactersWithSpaces>2599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2018-04-08T17:25:13Z</dcterms:modified>
  <cp:revision>1</cp:revision>
  <dc:subject/>
  <dc:title/>
</cp:coreProperties>
</file>