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pBdr/>
        <w:bidi w:val="0"/>
        <w:ind w:left="0" w:right="0" w:hanging="0"/>
        <w:jc w:val="center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NTENCJE MSZALNE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- 17.06.2018 r.-  XI Niedziela Roku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godz. 08.00 -  </w:t>
      </w:r>
      <w:r>
        <w:rPr>
          <w:rFonts w:ascii="Helvetica" w:hAnsi="Helvetica"/>
          <w:sz w:val="22"/>
          <w:szCs w:val="22"/>
          <w:u w:val="none" w:color="000000"/>
        </w:rPr>
        <w:t>+ Alina HALUCH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11.00 - + Władysław - 16 rocznica śmierci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+ Stefania, Stanisław, Władysław, Jan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PONIEDZIAŁEK - 18.06.2018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………………………………………………………………………………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WTOREK - 19.06.2018 r.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………………………………………………………………………………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ŚRODA - 20.06.2018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18.00 - 1. + Maria, Walerian JANIK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                      </w:t>
      </w:r>
      <w:r>
        <w:rPr>
          <w:rFonts w:ascii="Helvetica" w:hAnsi="Helvetica"/>
          <w:sz w:val="24"/>
          <w:szCs w:val="24"/>
          <w:u w:val="none" w:color="000000"/>
        </w:rPr>
        <w:t>2. ++ Jan, Magdalena, Stanisław, Władysław KOBYŁECCY - kol. rocz.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CZWARTEK - 21.06.2018 r.- Św. Alojzego Gonzagi z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Bierzmowanie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PIATEK - 22.06.2018 r. - 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16.00 - Msza św. Ślubna Aleksandra Galaś i Adam Kowalewski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Zbigniew DARGACZ - int. od dzieci z rodzinami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 - 23.06.2018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18.00 -……………………………………………………………………………….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- 24.06.2018 r. - Narodzenie Jana Chrzciciela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08.00 - Jan ZOTOW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11.00 - + Kazimierz KOZAKIEWICZ -57 rocz. ++ z rodziny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/>
      </w:pPr>
      <w:r>
        <w:rPr>
          <w:rFonts w:ascii="Helvetica" w:hAnsi="Helvetica"/>
          <w:sz w:val="24"/>
          <w:szCs w:val="24"/>
          <w:u w:val="none" w:color="000000"/>
        </w:rPr>
        <w:t>godz. 18.00  - + + Wanda, Jan, Marian PALIWODA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00000A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LibreOffice/6.0.3.2$Windows_X86_64 LibreOffice_project/8f48d515416608e3a835360314dac7e47fd0b821</Application>
  <Pages>1</Pages>
  <Words>151</Words>
  <Characters>795</Characters>
  <CharactersWithSpaces>955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