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SIEDEMNASTA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>29 lipca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</w:t>
      </w:r>
      <w:r>
        <w:rPr>
          <w:rFonts w:ascii="Tahoma" w:hAnsi="Tahoma"/>
          <w:b/>
          <w:bCs/>
          <w:sz w:val="22"/>
          <w:szCs w:val="22"/>
          <w:lang w:val="pl-PL"/>
        </w:rPr>
        <w:t>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Pan Jezus zawsze dostrzega potrzeby tych, kt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 xml:space="preserve">rzy do Niego przychodzą. Chojną ręką </w:t>
      </w:r>
      <w:r>
        <w:rPr>
          <w:rFonts w:ascii="Tahoma" w:hAnsi="Tahoma"/>
          <w:sz w:val="22"/>
          <w:szCs w:val="22"/>
          <w:lang w:val="it-IT"/>
        </w:rPr>
        <w:t>karmi g</w:t>
      </w:r>
      <w:r>
        <w:rPr>
          <w:rFonts w:ascii="Tahoma" w:hAnsi="Tahoma"/>
          <w:sz w:val="22"/>
          <w:szCs w:val="22"/>
        </w:rPr>
        <w:t>łodnych, ale nakazuje uczniom pozbierać ułomki, aby nic się nie zmarnowało. Zachęca nas, abyśmy nie marnowali żywności, kt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rą możemy dzielić się z głodnymi. Mamy wsp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lnie dbać o dobre wykorzystanie Bożych dar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W środę rozpoczyna się sierpień, w kt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rym wspominamy wiele ważnych dla Polski dat historycznych. Od wielu lat jesteśmy zachęcani do szczeg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lnej wstrzemięźliwości od alkoholu w tym miesiącu. Uczyńmy to i w tym roku, abyśmy poprzez nasze wyrzeczenie przyczyniali się do wyzwolenia wielu naszych rodak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 z nałogu.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czwartek, 2 sierpnia przypada wspomnienie Matki Bożej Anielskiej i związany z nim odpust Parcjunkuli. Jest to wyjątkowy przywilej uproszony przez św. Franciszka z Asyżu, aby każdy, kto w tym dniu nawiedzi kościół parafialny i spełni zwykłe warunki odpustu, to znaczy: przyjmie Komunię św. oraz wzbudzi pragnienie uwolnienia się od wszystkich grzech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 i pomodli się w intencjach Ojca Świętego, otrzyma odpust zupełny. Kościół można nawiedzić już w środę wieczorem.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pierwszy czwartek miesiąca podczas Mszy Świętej o godz. 18.00 będziemy modlić się o nowe i święte powołania kapłańskie i zakonne.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 pierwszy piątek miesią</w:t>
      </w:r>
      <w:r>
        <w:rPr>
          <w:rFonts w:ascii="Tahoma" w:hAnsi="Tahoma"/>
          <w:sz w:val="22"/>
          <w:szCs w:val="22"/>
          <w:lang w:val="it-IT"/>
        </w:rPr>
        <w:t>ca mo</w:t>
      </w:r>
      <w:r>
        <w:rPr>
          <w:rFonts w:ascii="Tahoma" w:hAnsi="Tahoma"/>
          <w:sz w:val="22"/>
          <w:szCs w:val="22"/>
        </w:rPr>
        <w:t>żemy skorzystać z sakramentu pojednania od godz. 17.00. Zachęcamy do przyjęcia Komunii św. wynagradzającej Najświętszemu Sercu Pana Jezusa za grzechy.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W pierwszą sobotę miesiąca uczcimy Niepokalane Serce Maryi. Tego dnia będziemy szczeg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lnie modlić się za księży proboszcz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w, we wspomnienie ich patrona, św. Jana Marii Vianneya.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 Jubilatom i solenizantom życzymy obfitych Bożych dar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 xml:space="preserve">w. Bardzo serdecznie dziękujemy za posprzątanie świątyni i złożenie ofiar na kwiaty </w:t>
      </w:r>
      <w:r>
        <w:rPr>
          <w:rFonts w:ascii="Tahoma" w:hAnsi="Tahoma"/>
          <w:sz w:val="22"/>
          <w:szCs w:val="22"/>
        </w:rPr>
        <w:t xml:space="preserve">rodzinie </w:t>
      </w:r>
      <w:r>
        <w:rPr>
          <w:rFonts w:ascii="Tahoma" w:hAnsi="Tahoma"/>
          <w:sz w:val="22"/>
          <w:szCs w:val="22"/>
        </w:rPr>
        <w:t>państw</w:t>
      </w:r>
      <w:r>
        <w:rPr>
          <w:rFonts w:ascii="Tahoma" w:hAnsi="Tahoma"/>
          <w:sz w:val="22"/>
          <w:szCs w:val="22"/>
        </w:rPr>
        <w:t>a młodych</w:t>
      </w:r>
      <w:r>
        <w:rPr>
          <w:rFonts w:ascii="Tahoma" w:hAnsi="Tahoma"/>
          <w:sz w:val="22"/>
          <w:szCs w:val="22"/>
        </w:rPr>
        <w:t>, w tym tygodniu bardzo serdecznie proszę o posprzątanie koś</w:t>
      </w:r>
      <w:r>
        <w:rPr>
          <w:rFonts w:ascii="Tahoma" w:hAnsi="Tahoma"/>
          <w:sz w:val="22"/>
          <w:szCs w:val="22"/>
          <w:lang w:val="en-US"/>
        </w:rPr>
        <w:t>cio</w:t>
      </w:r>
      <w:r>
        <w:rPr>
          <w:rFonts w:ascii="Tahoma" w:hAnsi="Tahoma"/>
          <w:sz w:val="22"/>
          <w:szCs w:val="22"/>
        </w:rPr>
        <w:t>ła kolejne rodziny z ulicy Ogrodowej.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31 VII </w:t>
      </w:r>
      <w:r>
        <w:rPr>
          <w:rFonts w:ascii="Tahoma" w:hAnsi="Tahoma"/>
          <w:sz w:val="22"/>
          <w:szCs w:val="22"/>
        </w:rPr>
        <w:t>– św. Ignacy z Loyoli (1491-1556), hiszpański rycerz, założyciel zakonu jezuit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 VIII </w:t>
      </w:r>
      <w:r>
        <w:rPr>
          <w:rFonts w:ascii="Tahoma" w:hAnsi="Tahoma"/>
          <w:sz w:val="22"/>
          <w:szCs w:val="22"/>
        </w:rPr>
        <w:t>– ś</w:t>
      </w:r>
      <w:r>
        <w:rPr>
          <w:rFonts w:ascii="Tahoma" w:hAnsi="Tahoma"/>
          <w:sz w:val="22"/>
          <w:szCs w:val="22"/>
          <w:lang w:val="it-IT"/>
        </w:rPr>
        <w:t>w. Alfons Maria Liguori (1696-1787), w</w:t>
      </w:r>
      <w:r>
        <w:rPr>
          <w:rFonts w:ascii="Tahoma" w:hAnsi="Tahoma"/>
          <w:sz w:val="22"/>
          <w:szCs w:val="22"/>
        </w:rPr>
        <w:t>łoski kapł</w:t>
      </w:r>
      <w:r>
        <w:rPr>
          <w:rFonts w:ascii="Tahoma" w:hAnsi="Tahoma"/>
          <w:sz w:val="22"/>
          <w:szCs w:val="22"/>
          <w:lang w:val="nl-NL"/>
        </w:rPr>
        <w:t>an, za</w:t>
      </w:r>
      <w:r>
        <w:rPr>
          <w:rFonts w:ascii="Tahoma" w:hAnsi="Tahoma"/>
          <w:sz w:val="22"/>
          <w:szCs w:val="22"/>
        </w:rPr>
        <w:t>łożyciel zgromadzenia redemptoryst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4 VIII </w:t>
      </w:r>
      <w:r>
        <w:rPr>
          <w:rFonts w:ascii="Tahoma" w:hAnsi="Tahoma"/>
          <w:sz w:val="22"/>
          <w:szCs w:val="22"/>
        </w:rPr>
        <w:t>– św. Jan Maria Vianney (1786-1859), francuski kapłan, gorliwy spowiednik, patron proboszcz</w:t>
      </w:r>
      <w:r>
        <w:rPr>
          <w:rFonts w:ascii="Tahoma" w:hAnsi="Tahoma"/>
          <w:sz w:val="22"/>
          <w:szCs w:val="22"/>
          <w:lang w:val="en-US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LibreOffice/5.3.0.1$Windows_X86_64 LibreOffice_project/3b800451b1d0c48045de03b5b3c7bbbac87f20d9</Application>
  <Pages>1</Pages>
  <Words>326</Words>
  <Characters>1926</Characters>
  <CharactersWithSpaces>2242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2018-07-28T11:25:42Z</dcterms:modified>
  <cp:revision>2</cp:revision>
  <dc:subject/>
  <dc:title/>
</cp:coreProperties>
</file>