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tabs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position w:val="-1"/>
          <w:sz w:val="22"/>
          <w:szCs w:val="22"/>
        </w:rPr>
        <w:t>DZIEWI</w:t>
      </w:r>
      <w:r>
        <w:rPr>
          <w:rFonts w:ascii="Tahoma" w:hAnsi="Tahoma"/>
          <w:b/>
          <w:bCs/>
          <w:sz w:val="22"/>
          <w:szCs w:val="22"/>
        </w:rPr>
        <w:t>ĘTNASTA NIEDZIELA W CIĄGU ROKU</w:t>
        <w:tab/>
        <w:t>12 sierpnia 2018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sz w:val="22"/>
          <w:szCs w:val="22"/>
          <w:lang w:val="da-DK"/>
        </w:rPr>
        <w:t>OG</w:t>
      </w:r>
      <w:r>
        <w:rPr>
          <w:rFonts w:ascii="Tahoma" w:hAnsi="Tahoma"/>
          <w:b/>
          <w:bCs/>
          <w:sz w:val="22"/>
          <w:szCs w:val="22"/>
        </w:rPr>
        <w:t>Ł</w:t>
      </w:r>
      <w:r>
        <w:rPr>
          <w:rFonts w:ascii="Tahoma" w:hAnsi="Tahoma"/>
          <w:b/>
          <w:bCs/>
          <w:sz w:val="22"/>
          <w:szCs w:val="22"/>
          <w:lang w:val="de-DE"/>
        </w:rPr>
        <w:t>OSZENIA DUSZPASTERSKIE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>1. Pan Jezus wyraźnie m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wi o sobie: Ja jestem chlebem żywym. Podczas każdej Mszy Świętej odkrywamy na nowo tę prawdę. Nie chodzi tylko o uznanie cudownej obecnoś</w:t>
      </w:r>
      <w:r>
        <w:rPr>
          <w:rFonts w:ascii="Tahoma" w:hAnsi="Tahoma"/>
          <w:sz w:val="22"/>
          <w:szCs w:val="22"/>
          <w:lang w:val="it-IT"/>
        </w:rPr>
        <w:t>ci Cia</w:t>
      </w:r>
      <w:r>
        <w:rPr>
          <w:rFonts w:ascii="Tahoma" w:hAnsi="Tahoma"/>
          <w:sz w:val="22"/>
          <w:szCs w:val="22"/>
        </w:rPr>
        <w:t>ła Chrystusa w konsekrowanym chlebie, ale o to, by tym chlebem karmić się na co dzień, bo „kto spożywa ten chleb, będzie żył na wieki”.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>2. W środę będziemy obchodzić uroczystość Wniebowzięcia Najświętszej Maryi Panny. Jest to święto nakazane i dlatego Msze Święte będą sprawowane w porządku niedzielnym., tj. o godz. 8.00, 11.00 i 18.00, w Sądowie o godz. 9.30, zaś w Ziemomyślu w wigilię Wniebowzięcia we wtorek o godz. 19.00 a w Pomietowie r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wnież w wigilię Wniebowzięcia we wtorek o godz. 16.30. Tradycyjnie podczas każdej Mszy Świętej pobł</w:t>
      </w:r>
      <w:r>
        <w:rPr>
          <w:rFonts w:ascii="Tahoma" w:hAnsi="Tahoma"/>
          <w:sz w:val="22"/>
          <w:szCs w:val="22"/>
          <w:lang w:val="pt-PT"/>
        </w:rPr>
        <w:t>ogos</w:t>
      </w:r>
      <w:r>
        <w:rPr>
          <w:rFonts w:ascii="Tahoma" w:hAnsi="Tahoma"/>
          <w:sz w:val="22"/>
          <w:szCs w:val="22"/>
        </w:rPr>
        <w:t>ławimy wieńce z ziół                i kwiat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w, symbolizujące duchowe piękno Maryi i bogactwo łask, kt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rymi obdarzył Ją B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 xml:space="preserve">g. 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>3. Dbamy o swoje przydomowe obejścia, zadbajmy jako wspólnota przed uroczystością Wniebowzięcia również o obejście wokół naszej wspaniałej świątyni, wszystkich, którym na sercu leży estetyko i piękno naszego kościoła proszę i zapraszam w poniedziałek i wtorek po wieczornej Mszy św. do pomocy w porządkowaniu terenu przy kościele.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>4. Także 15 sierpnia wspominamy rocznicę bitwy warszawskiej 1920 roku – „cudu nad Wisłą” – i modlimy się za polskich żołnierzy w dniu ich świę</w:t>
      </w:r>
      <w:r>
        <w:rPr>
          <w:rFonts w:ascii="Tahoma" w:hAnsi="Tahoma"/>
          <w:sz w:val="22"/>
          <w:szCs w:val="22"/>
          <w:lang w:val="it-IT"/>
        </w:rPr>
        <w:t>ta.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5. Maryi wniebowziętej polecamy jubilat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i solenizant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  <w:lang w:val="en-US"/>
        </w:rPr>
        <w:t>w ca</w:t>
      </w:r>
      <w:r>
        <w:rPr>
          <w:rFonts w:ascii="Tahoma" w:hAnsi="Tahoma"/>
          <w:sz w:val="22"/>
          <w:szCs w:val="22"/>
        </w:rPr>
        <w:t>łego tygodnia. Serdecznie dziękujemy za posprzątanie świątyni i złożenie ofiar na kwiaty państwu  , w tym tygodniu bardzo proszę o posprzątanie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>ła kolejne rodziny z ulicy Wiśniowej.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sz w:val="22"/>
          <w:szCs w:val="22"/>
        </w:rPr>
        <w:t>W TYM TYGODNIU PATRONUJĄ NAM: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340" w:right="566" w:hanging="34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numPr>
          <w:ilvl w:val="0"/>
          <w:numId w:val="1"/>
        </w:numPr>
        <w:bidi w:val="0"/>
        <w:ind w:left="360" w:right="566" w:hanging="360"/>
        <w:jc w:val="both"/>
        <w:rPr>
          <w:rFonts w:ascii="Times New Roman" w:hAnsi="Times New Roman"/>
          <w:sz w:val="28"/>
          <w:szCs w:val="28"/>
          <w:lang w:val="it-IT"/>
        </w:rPr>
      </w:pPr>
      <w:r>
        <w:rPr>
          <w:rFonts w:ascii="Tahoma" w:hAnsi="Tahoma"/>
          <w:sz w:val="22"/>
          <w:szCs w:val="22"/>
          <w:lang w:val="it-IT"/>
        </w:rPr>
        <w:t xml:space="preserve"> </w:t>
      </w:r>
      <w:r>
        <w:rPr>
          <w:rFonts w:ascii="Tahoma" w:hAnsi="Tahoma"/>
          <w:sz w:val="22"/>
          <w:szCs w:val="22"/>
          <w:lang w:val="it-IT"/>
        </w:rPr>
        <w:t xml:space="preserve">14 VIII </w:t>
      </w:r>
      <w:r>
        <w:rPr>
          <w:rFonts w:ascii="Tahoma" w:hAnsi="Tahoma"/>
          <w:sz w:val="22"/>
          <w:szCs w:val="22"/>
        </w:rPr>
        <w:t>– św. Maksymilian Maria Kolbe (1894-1941), polski franciszkanin, apostoł Niepokalanej, męczennik w Auschwitz.</w:t>
      </w:r>
    </w:p>
    <w:p>
      <w:pPr>
        <w:pStyle w:val="Domylne"/>
        <w:numPr>
          <w:ilvl w:val="0"/>
          <w:numId w:val="1"/>
        </w:numPr>
        <w:bidi w:val="0"/>
        <w:ind w:left="360" w:right="566" w:hanging="360"/>
        <w:jc w:val="both"/>
        <w:rPr>
          <w:rFonts w:ascii="Times New Roman" w:hAnsi="Times New Roman"/>
          <w:sz w:val="28"/>
          <w:szCs w:val="28"/>
          <w:lang w:val="it-IT"/>
        </w:rPr>
      </w:pPr>
      <w:r>
        <w:rPr>
          <w:rFonts w:ascii="Tahoma" w:hAnsi="Tahoma"/>
          <w:sz w:val="22"/>
          <w:szCs w:val="22"/>
          <w:lang w:val="it-IT"/>
        </w:rPr>
        <w:t xml:space="preserve"> </w:t>
      </w:r>
      <w:r>
        <w:rPr>
          <w:rFonts w:ascii="Tahoma" w:hAnsi="Tahoma"/>
          <w:sz w:val="22"/>
          <w:szCs w:val="22"/>
          <w:lang w:val="it-IT"/>
        </w:rPr>
        <w:t xml:space="preserve">17 VIII </w:t>
      </w:r>
      <w:r>
        <w:rPr>
          <w:rFonts w:ascii="Tahoma" w:hAnsi="Tahoma"/>
          <w:sz w:val="22"/>
          <w:szCs w:val="22"/>
        </w:rPr>
        <w:t>– św. Jacek (ok. 1200-1258), jeden z pierwszych polskich dominikan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w, misjonarz na Rusi.</w:t>
      </w:r>
    </w:p>
    <w:p>
      <w:pPr>
        <w:pStyle w:val="Domylne"/>
        <w:tabs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 xml:space="preserve"> 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·"/>
      <w:lvlJc w:val="left"/>
      <w:pPr>
        <w:ind w:left="36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1">
      <w:start w:val="1"/>
      <w:numFmt w:val="bullet"/>
      <w:suff w:val="nothing"/>
      <w:lvlText w:val="·"/>
      <w:lvlJc w:val="left"/>
      <w:pPr>
        <w:ind w:left="543" w:hanging="363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2">
      <w:start w:val="1"/>
      <w:numFmt w:val="bullet"/>
      <w:suff w:val="nothing"/>
      <w:lvlText w:val="·"/>
      <w:lvlJc w:val="left"/>
      <w:pPr>
        <w:ind w:left="723" w:hanging="363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3">
      <w:start w:val="1"/>
      <w:numFmt w:val="bullet"/>
      <w:suff w:val="nothing"/>
      <w:lvlText w:val="·"/>
      <w:lvlJc w:val="left"/>
      <w:pPr>
        <w:ind w:left="903" w:hanging="363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4">
      <w:start w:val="1"/>
      <w:numFmt w:val="bullet"/>
      <w:suff w:val="nothing"/>
      <w:lvlText w:val="·"/>
      <w:lvlJc w:val="left"/>
      <w:pPr>
        <w:ind w:left="1083" w:hanging="363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5">
      <w:start w:val="1"/>
      <w:numFmt w:val="bullet"/>
      <w:suff w:val="nothing"/>
      <w:lvlText w:val="·"/>
      <w:lvlJc w:val="left"/>
      <w:pPr>
        <w:ind w:left="1263" w:hanging="363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6">
      <w:start w:val="1"/>
      <w:numFmt w:val="bullet"/>
      <w:suff w:val="nothing"/>
      <w:lvlText w:val="·"/>
      <w:lvlJc w:val="left"/>
      <w:pPr>
        <w:ind w:left="1443" w:hanging="363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7">
      <w:start w:val="1"/>
      <w:numFmt w:val="bullet"/>
      <w:suff w:val="nothing"/>
      <w:lvlText w:val="·"/>
      <w:lvlJc w:val="left"/>
      <w:pPr>
        <w:ind w:left="1623" w:hanging="363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8">
      <w:start w:val="1"/>
      <w:numFmt w:val="bullet"/>
      <w:suff w:val="nothing"/>
      <w:lvlText w:val="·"/>
      <w:lvlJc w:val="left"/>
      <w:pPr>
        <w:ind w:left="1803" w:hanging="363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character" w:styleId="ListLabel1">
    <w:name w:val="ListLabel 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">
    <w:name w:val="ListLabel 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3">
    <w:name w:val="ListLabel 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4">
    <w:name w:val="ListLabel 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5">
    <w:name w:val="ListLabel 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6">
    <w:name w:val="ListLabel 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7">
    <w:name w:val="ListLabel 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8">
    <w:name w:val="ListLabel 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9">
    <w:name w:val="ListLabel 9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0">
    <w:name w:val="ListLabel 10"/>
    <w:qFormat/>
    <w:rPr>
      <w:rFonts w:ascii="Times New Roman" w:hAnsi="Times New Roman"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8"/>
      <w:sz w:val="28"/>
      <w:vertAlign w:val="baseline"/>
    </w:rPr>
  </w:style>
  <w:style w:type="character" w:styleId="ListLabel11">
    <w:name w:val="ListLabel 1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2">
    <w:name w:val="ListLabel 1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3">
    <w:name w:val="ListLabel 1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4">
    <w:name w:val="ListLabel 1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5">
    <w:name w:val="ListLabel 1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6">
    <w:name w:val="ListLabel 1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7">
    <w:name w:val="ListLabel 1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8">
    <w:name w:val="ListLabel 1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A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numbering" w:styleId="Punktor">
    <w:name w:val="Punktor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LibreOffice/6.0.3.2$Windows_X86_64 LibreOffice_project/8f48d515416608e3a835360314dac7e47fd0b821</Application>
  <Pages>1</Pages>
  <Words>281</Words>
  <Characters>1590</Characters>
  <CharactersWithSpaces>1883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2018-08-11T19:27:16Z</dcterms:modified>
  <cp:revision>1</cp:revision>
  <dc:subject/>
  <dc:title/>
</cp:coreProperties>
</file>