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left" w:pos="6804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</w:rPr>
      </w:pPr>
      <w:r>
        <w:rPr>
          <w:rFonts w:ascii="Tahoma" w:hAnsi="Tahoma"/>
          <w:b/>
          <w:bCs/>
          <w:position w:val="-1"/>
          <w:sz w:val="22"/>
          <w:szCs w:val="22"/>
        </w:rPr>
        <w:t>DWUDZIESTA SI</w:t>
      </w:r>
      <w:r>
        <w:rPr>
          <w:rFonts w:ascii="Tahoma" w:hAnsi="Tahoma"/>
          <w:b/>
          <w:bCs/>
          <w:sz w:val="22"/>
          <w:szCs w:val="22"/>
        </w:rPr>
        <w:t>ÓDMA NIEDZIELA W CIĄ</w:t>
      </w:r>
      <w:r>
        <w:rPr>
          <w:rFonts w:ascii="Tahoma" w:hAnsi="Tahoma"/>
          <w:b/>
          <w:bCs/>
          <w:sz w:val="22"/>
          <w:szCs w:val="22"/>
          <w:lang w:val="ru-RU"/>
        </w:rPr>
        <w:t>GU ROKU</w:t>
        <w:tab/>
        <w:t>7 pa</w:t>
      </w:r>
      <w:r>
        <w:rPr>
          <w:rFonts w:ascii="Tahoma" w:hAnsi="Tahoma"/>
          <w:b/>
          <w:bCs/>
          <w:sz w:val="22"/>
          <w:szCs w:val="22"/>
        </w:rPr>
        <w:t>ździernika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1. Pan Jezus przypomina nam dzisiaj wartość nierozerwalnego małżeństwa jednej kobiety i jednego mężczyzny. Wymagania Pana Boga w tej dziedzinie są wielkie i chociaż wielu nie potrafi im sprostać, to jednak nie można ich negować. Z Bożą pomocą można przezwyciężyć wiele problem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osiągnąć szczęście we dwoje.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2. Trwamy na codziennej modlitwie różańcowej w kościele o godz. 17.30. Tych,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rzy nie mogą uczestniczyć w modlitwie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lnotowej, zachęcamy do odmawiania różańca w rodzinie lub indywidualnie.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3. Od poniedziałku, tj. od 08 do 16  października rozpoczynamy Nowennę do Matki Bożej Rozwiązującej Węzły. Zachęcamy do szczeg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lnego zawierzenia siebie i swoich rodzin oraz wszystkich naszych problem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Matce Bożej, pamiętajmy, że „ nigdy nie słyszano, aby Ona opuściła tego, kto się do Niej zwraca i Ją o przyczynę prosi…” 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4. W przyszłą niedzielę przypada druga niedziela miesiąca, taca w tym dniu przeznaczona jest w całości na fundusz remontowo-budowlany naszej świątyni     i domu parafialnego. W tym miejscu bardzo serdecznie dziękuje za ofiary z na ten cel z poprzedniego miesią</w:t>
      </w:r>
      <w:r>
        <w:rPr>
          <w:rFonts w:ascii="Tahoma" w:hAnsi="Tahoma"/>
          <w:sz w:val="22"/>
          <w:szCs w:val="22"/>
          <w:lang w:val="it-IT"/>
        </w:rPr>
        <w:t>ca, d</w:t>
      </w:r>
      <w:r>
        <w:rPr>
          <w:rFonts w:ascii="Tahoma" w:hAnsi="Tahoma"/>
          <w:sz w:val="22"/>
          <w:szCs w:val="22"/>
        </w:rPr>
        <w:t>ług względem wierzycieli zmniejszył się            o 3092 zł 50 gr. 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wnież w przyszłą niedzielę po raz 18 będziemy obchodzić Dzień Papieski. Jak co roku przeprowadzona zostanie zbi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rka do puszek  przy wyjściu z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 xml:space="preserve">ła na Fundację Dzieło Nowego Tysiąclecia, wspierającą uzdolnioną ubogą młodzież. Ministranci z naszej parafii będą przy tej okazji rozprowadzać pączki.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5. Solenizantom i jubilatom tego tygodnia życzymy Bożego bł</w:t>
      </w:r>
      <w:r>
        <w:rPr>
          <w:rFonts w:ascii="Tahoma" w:hAnsi="Tahoma"/>
          <w:sz w:val="22"/>
          <w:szCs w:val="22"/>
          <w:lang w:val="pt-PT"/>
        </w:rPr>
        <w:t>ogos</w:t>
      </w:r>
      <w:r>
        <w:rPr>
          <w:rFonts w:ascii="Tahoma" w:hAnsi="Tahoma"/>
          <w:sz w:val="22"/>
          <w:szCs w:val="22"/>
        </w:rPr>
        <w:t>ławieństwa. Serdecznie dziękujemy państwu Grażynie Dwojak, Ireneuszowi Gabrielczyk oraz Irenie i Lechowi Majchrzak za posprzątanie świątyni i złożenie ofiar na kwiaty. W tym tygodniu bardzo proszę o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kolejne rodziny z ulicy Wiśniowej.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6. W dniu 10 października br. tj. w środę organizowana jest w Przychodni przy ul. Wiejskiej akcja badań profilaktycznych usg. Organizatorzy zapraszają do skorzystania z badań profilaktycznych.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</w:rPr>
        <w:t>W TYM TYGODNIU PATRONUJE NAM: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8"/>
          <w:szCs w:val="28"/>
          <w:lang w:val="da-DK"/>
        </w:rPr>
      </w:pPr>
      <w:r>
        <w:rPr>
          <w:rFonts w:ascii="Tahoma" w:hAnsi="Tahoma"/>
          <w:sz w:val="22"/>
          <w:szCs w:val="22"/>
          <w:lang w:val="da-DK"/>
        </w:rPr>
        <w:t xml:space="preserve"> </w:t>
      </w:r>
      <w:r>
        <w:rPr>
          <w:rFonts w:ascii="Tahoma" w:hAnsi="Tahoma"/>
          <w:sz w:val="22"/>
          <w:szCs w:val="22"/>
          <w:lang w:val="da-DK"/>
        </w:rPr>
        <w:t xml:space="preserve">13 X </w:t>
      </w:r>
      <w:r>
        <w:rPr>
          <w:rFonts w:ascii="Tahoma" w:hAnsi="Tahoma"/>
          <w:sz w:val="22"/>
          <w:szCs w:val="22"/>
        </w:rPr>
        <w:t>– bł. Honorat Koźmiński (1829-1916), polski kapucyn, założyciel wielu zgromadzeń zakonnych bezhabitowych.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LibreOffice/6.1.0.3$Windows_X86_64 LibreOffice_project/efb621ed25068d70781dc026f7e9c5187a4decd1</Application>
  <Pages>1</Pages>
  <Words>315</Words>
  <Characters>1873</Characters>
  <CharactersWithSpaces>2197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2018-10-06T09:09:38Z</dcterms:modified>
  <cp:revision>1</cp:revision>
  <dc:subject/>
  <dc:title/>
</cp:coreProperties>
</file>