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- 13.01.2019 r. - </w:t>
      </w:r>
      <w:bookmarkStart w:id="0" w:name="__DdeLink__92_3906275952"/>
      <w:r>
        <w:rPr>
          <w:rFonts w:ascii="Helvetica" w:hAnsi="Helvetica"/>
          <w:b/>
          <w:bCs/>
          <w:sz w:val="24"/>
          <w:szCs w:val="24"/>
          <w:u w:val="single" w:color="000000"/>
        </w:rPr>
        <w:t>Niedziela Chrztu Pańskiego</w:t>
      </w:r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 Helena - 10 rocznica śmierci + Józef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o Boże błogosławieństwo dla Eweliny, Zosi i Pawła Białas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Dziękczynna za otrzymane łaski dla Marii i Macieja w kolejną rocznicę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zawarcia sakramentalnego związku małżeńskiego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- 14.01.2019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 + Maria BRAJTA - int. od rodziny Wesoły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- 15.01.2019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- 16.01.2019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- 17.01.2019 r. - Św. Antoniego op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- 18.01.2019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Krystyn POSŁUSZNY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- 19.01.2019 r.  - Św. Józefa Sebastiana Pelczara bp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- 20.01.2019 r. - 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 Stanisława (f) - 10 rocznica śmieRci, + Czesława (f), + Henryk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Stanisława (f) KACZMAREK - 25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Natalia ŁUDCZAK - int. od uczestników pogrzebu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166</Words>
  <Characters>907</Characters>
  <CharactersWithSpaces>1115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