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- 24.03.2019 r. - III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Czesława (f) - 7 rocznica śmierci, Henryk, Stanisława (f)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 ++ Władysława (f) - 10 rocznica śmierci, Stanisław, Stanisław, Wacława (f),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 </w:t>
      </w:r>
      <w:r>
        <w:rPr>
          <w:rFonts w:ascii="Helvetica" w:hAnsi="Helvetica"/>
          <w:sz w:val="24"/>
          <w:szCs w:val="24"/>
          <w:u w:val="none" w:color="000000"/>
        </w:rPr>
        <w:t>Kazimierz, Zofia,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Czesława (f) ŻOCHOWSKA - 30 dzień po pogrzebie - int. od uczestników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sz w:val="24"/>
          <w:szCs w:val="24"/>
          <w:u w:val="none" w:color="000000"/>
        </w:rPr>
        <w:t>pogrzebu.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- 25.03.2019 r.  - Zwiastowanie PAńskie, uroczystość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18.00 - 1) + Ernest MICHALIK - gr.1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2)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- 26.03.2019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Ernest MICHALIK - gr.2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- 27.03.2019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Ernest MICHALIK - gr.3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Ernest MICHALIK - gr.4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- 29.03.2019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 1) Dziekczynno - błagalne z okazji 60-tej rocznicy urodzin Elżbiety, z prośbą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</w:t>
      </w:r>
      <w:r>
        <w:rPr>
          <w:rFonts w:ascii="Helvetica" w:hAnsi="Helvetica"/>
          <w:sz w:val="24"/>
          <w:szCs w:val="24"/>
          <w:u w:val="none" w:color="000000"/>
        </w:rPr>
        <w:t>o Boże błogosławieństwo i opiekę Matki Bożej dla dzieci i wnuków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sz w:val="24"/>
          <w:szCs w:val="24"/>
          <w:u w:val="none" w:color="000000"/>
        </w:rPr>
        <w:t>2) + Ernest MICHALIK - gr. 5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- 30.03.2019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09.30 - DPS - + Ernest MICHALIK - gr. 6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 i Bronisław MACEK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- 31.03.2019 r. - IV Niedziela Wielkiego Postu - Rekolekcje Wielkopostne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 Dziekczynno - błagalna z okazji rocznicy ślubu Julianny i Mirosława,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prośbą o Boże błogosławieństwo i opiekę Matki Bożej oraz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podziękowaniem za potomstwo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++ Marianna  ( 5 rocznica śmierci ) i Stanisław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- 1)+ Barbara, Józef, Henryk, Zygmunt PALIWODA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2) + Ernest MICHALIK - gr.7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246</Words>
  <Characters>1176</Characters>
  <CharactersWithSpaces>1612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