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ahoma" w:hAnsi="Tahoma"/>
          <w:sz w:val="22"/>
          <w:szCs w:val="22"/>
          <w:lang w:val="pl-PL" w:eastAsia="zh-CN" w:bidi="hi-IN"/>
        </w:rPr>
      </w:pPr>
      <w:r>
        <w:rPr>
          <w:rFonts w:ascii="Tahoma" w:hAnsi="Tahoma"/>
          <w:b/>
          <w:bCs/>
          <w:sz w:val="22"/>
          <w:szCs w:val="22"/>
          <w:lang w:val="pl-PL" w:eastAsia="zh-CN" w:bidi="hi-IN"/>
        </w:rPr>
        <w:t xml:space="preserve">PIĄTA NIEDZIELA WIELKANOCY </w:t>
        <w:br/>
        <w:t>19 maja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sz w:val="22"/>
          <w:szCs w:val="22"/>
          <w:lang w:val="pl-PL" w:eastAsia="zh-CN" w:bidi="hi-IN"/>
        </w:rPr>
        <w:t xml:space="preserve">OGŁOSZENIA DUSZPASTERSKIE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1. Przykazanie miłości pozostawione przez Chrystusa swoim uczniom po wszystkie wieki będzie ożywiało wsp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lnotę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 xml:space="preserve">ła. Współczesnemu światu potrzeba wyraźnego świadectwa i nowej inspiracji, jaką ludzie wiary odnajdują nieustannie w słowach Mistrza.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2. Trwają nabożeństwa majowe. Zapraszamy do modlitwy w tygodniu po Mszy św. o godz. 18.00, w niedzielę o godz. 17.30. W sobotę spotkamy się na wsp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 xml:space="preserve">lnym śpiewaniu Litanii Loretańskiej o 21.00 przy figurze na ul. Wojska Polskiego.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2"/>
          <w:szCs w:val="22"/>
        </w:rPr>
        <w:t>3. Nowenna do Matki Bożej Niestającej Pomocy w środę połączona z Litanią Loretańską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2"/>
          <w:szCs w:val="22"/>
        </w:rPr>
        <w:t xml:space="preserve">4. W piątek przypada wspomnienie NMP Wspomożycielki Wiernych. Papież Benedykt XVI ustanowił to wspomnienie dniem modlitwy za Kościół w Chinach. Odpowiedzmy na ten apel papieża. W tej intencji odprawimy nabożeństwo majowe.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2"/>
          <w:szCs w:val="22"/>
        </w:rPr>
        <w:t>5. Dobiega końca czas egzamin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maturalnych. Tegorocznych maturzyst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zapraszamy na Mszę Świętą dziękczynną w sobotę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2"/>
          <w:szCs w:val="22"/>
        </w:rPr>
        <w:t>6. W dniach od 14 do 21 listopada br. ks. Jarosław organizuje pielgrzymkę do Ziemi Świętej.  Plakaty informujące o wyjeździe wywieszone są w gablocie, a szczegółowy program i wszelkie informacje przekaże ks. Jarosław. Zainteresowanych zapraszamy do zakrystii.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2"/>
          <w:szCs w:val="22"/>
        </w:rPr>
        <w:t>7. Wstawiennictwu Pani Loretańskiej polecamy wszystkich solenizant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i jubilat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nowego tygodnia. Dziękuję za posprzątanie świątyni i złożenie ofiar na kwiaty państwu  Żuk, Olejarz, Czarneckim, Wojciechowskim, Wełpa i Iwańczuk, w tym tygodniu bardzo proszę o posprzątanie kościoła kolejne rodziny z ul. Wojska Polskiego.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2"/>
          <w:szCs w:val="22"/>
        </w:rPr>
        <w:t>8. Składam z serca płynące podziękowanie za złożone ofiary w ubiegłą niedzielę w wysokości 2 745,50 PLN na fundusz remontowo - budowlany. Chciałbym poinformować Czcigodnych Parafian, iż w minionym czasie została wymalowana zakrystia, zakupiono nową szafę na stroje liturgiczne dla ministrant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w, odnowiono drzwi do zakrystii. Zakupiono do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nowy statyw do mikrofonu, na zewnątrz zainstalowane zostały stojaki na rowery, założono rynny na wieży kościelnej i na dachu przy bocznym wejściu do naszej świątyni. Otrzymaliśmy zezwolenie konserwatora zabytk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na wstawienie drugich zewnętrznych okien w kościele, kt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re przyczynia się do wyciszenia i zatrzymania ciepłego powietrza w kościele. Raz jeszcze serdecznie dziękujemy za każda ofiarę złożoną na potrzeby naszej świątyni - B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g zapłać!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LibreOffice/6.2.3.2$Windows_X86_64 LibreOffice_project/aecc05fe267cc68dde00352a451aa867b3b546ac</Application>
  <Pages>1</Pages>
  <Words>327</Words>
  <Characters>2028</Characters>
  <CharactersWithSpaces>2352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2019-05-19T08:42:51Z</dcterms:modified>
  <cp:revision>1</cp:revision>
  <dc:subject/>
  <dc:title/>
</cp:coreProperties>
</file>