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268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CZTERNASTA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 xml:space="preserve">                                       7 lipca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1. Radość spotkania z Chrystusem podczas niedzielnej Eucharystii rozpala serca wierzących nową gorliwością w podążaniu drogami wiary. Niech wolny od wielu codziennych obowiązków czas wakacji i urlopów pozwoli nam jeszcze głębiej przeżywać spotkania z Panem.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2. Od 08 lipca rozpoczynamy nowennę do Matki Bożej Rozwiązującej Węzły. Nowenna potrwa do 16 lipca. Odmawiać ją będziemy codziennie w tych dniach o godz. 17.30. W czwartek 11 lipca Msza św. odprawiona będzie wyjątkowo rano o godz. 9.00, nowenna w tym dniu o godz. 8.30. Za zmianę serdecznie przepraszamy.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3. Nowenna do Matki Bożej Niestającej Pomocy w środę o godz. 18.00.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4. W przyszłą niedziele przypada druga niedziela miesiąca. Taca w tym dniu w całości przeznaczona będzie na fundusz remontowo-budowlany naszej świątyni i domu parafialnego. W zakrystii zostały zamontowane nowe drzwi zewnętrzne wraz z daszkiem i wiatrołapem.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5. CARITAS Archidiecezji Szczecińskiej przeprowadza akcję „ Plecak Pełen Uśmiechów”. Plecaki szkolne będą przeznaczone dla dzieci z Ukrainy i Białorusi. Kto chce wspomóc dzieci z tych krajów może wziąć pusty plecak i wypełnić go przyborami szkolnym. Plecaki będą zbierane do 10 sierpnia.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6. Solenizantom i jubilatom tego tygodnia życzymy obfitych darów i opieki Bożej Opatrzności. Bardzo serdecznie dziękujemy państwu Haluch, Kalisz i Wasil za posprzątanie świątyni i złożenie ofiar na kwiaty. W tym tygodniu bardzo proszę o posprzątanie kościoła kolejne trzy rodziny z ul.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7. W minionym tygodniu Pan Bóg powołał do wieczności śp. Krystynę Piotrowicza.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  <w:r>
        <w:rPr>
          <w:rFonts w:ascii="Tahoma" w:hAnsi="Tahoma"/>
          <w:b w:val="false"/>
          <w:bCs w:val="false"/>
          <w:sz w:val="22"/>
          <w:szCs w:val="22"/>
          <w:lang w:val="pl-PL"/>
        </w:rPr>
        <w:t xml:space="preserve">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8 VII – św. Jan z Dukli (1414-1484), prezbiter, kaznodzieja, pustelnik, patron rycerstwa polskiego,  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11 VII – św. Benedykt (ok. 480-547), ojciec monastycyzmu zachodniego, założyciel i opat klasztoru Monte Cassino, patron Europy,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12 VII – św. Brunon Bonifacy z Kwerfurtu (974-1009), niemiecki biskup misyjny, przyjaciel Polski, męczennik,</w:t>
      </w:r>
    </w:p>
    <w:p>
      <w:pPr>
        <w:pStyle w:val="Domylne"/>
        <w:numPr>
          <w:ilvl w:val="0"/>
          <w:numId w:val="2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13 VII  – święci Andrzej Świerad i Benedykt (X-XI w.), polscy asceci, pustelnicy.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6"/>
        <w:sz w:val="26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6"/>
        <w:sz w:val="26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6"/>
      <w:sz w:val="26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9">
    <w:name w:val="ListLabel 19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6"/>
      <w:sz w:val="26"/>
      <w:vertAlign w:val="baseline"/>
    </w:rPr>
  </w:style>
  <w:style w:type="character" w:styleId="ListLabel20">
    <w:name w:val="ListLabel 20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1">
    <w:name w:val="ListLabel 2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2">
    <w:name w:val="ListLabel 2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3">
    <w:name w:val="ListLabel 2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4">
    <w:name w:val="ListLabel 2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5">
    <w:name w:val="ListLabel 2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6">
    <w:name w:val="ListLabel 2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7">
    <w:name w:val="ListLabel 2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LibreOffice/6.2.3.2$Windows_X86_64 LibreOffice_project/aecc05fe267cc68dde00352a451aa867b3b546ac</Application>
  <Pages>1</Pages>
  <Words>307</Words>
  <Characters>1792</Characters>
  <CharactersWithSpaces>2136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2019-07-07T09:02:48Z</dcterms:modified>
  <cp:revision>2</cp:revision>
  <dc:subject/>
  <dc:title/>
</cp:coreProperties>
</file>