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6804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position w:val="-1"/>
          <w:sz w:val="22"/>
          <w:szCs w:val="22"/>
          <w:lang w:val="pl-PL"/>
        </w:rPr>
        <w:t xml:space="preserve">DWUDZIESTA </w:t>
      </w:r>
      <w:r>
        <w:rPr>
          <w:rFonts w:ascii="Tahoma" w:hAnsi="Tahoma"/>
          <w:b/>
          <w:bCs/>
          <w:sz w:val="22"/>
          <w:szCs w:val="22"/>
          <w:lang w:val="pl-PL"/>
        </w:rPr>
        <w:t>ÓSMA NIEDZIELA W CIĄGU ROKU</w:t>
        <w:tab/>
        <w:t>13 października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1. W całej Polsce obchodzimy dzisiaj Dzień Papieski. Tegoroczne przesłanie brzmi „ Wstańcie, Chodźmy”.  Niosąc w sercach pamięć o św. Janie Pawle II, przyjacielu młodzieży, inicjatorze Światowych Dni Młodzieży, wielkim wychowawcy wielu pokoleń, pragniemy włączyć się w dzieło stypendialne Fundacji „Dzieło Nowego Tysiąclecia”. Bóg zapłać za wszelkie ofiary złożone wolontariuszom fundacji.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2. W poniedziałek obchodzimy Dzień Edukacji Narodowej. Nauczycieli i pracowników oświaty zapraszamy do wspólnej modlitwy podczas Mszy Świętej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3. Serdeczną myślą i modlitwą otaczamy rodziny przeżywające cierpnie z powodu utraty dziecka poczętego. Msza Święta w Dzień Dziecka Utraconego odbędzie się we wtorek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4. Zapraszamy do udziału w nabożeństwach różańcowych codziennie o godz. 17.30.  Dzieci przygotowujące się do przyjęcia Pierwszej Komunii Świętej wspólnie modlą się na różańcu w poniedziałek, środę i piątek, młodzież przygotowująca się do przyjęcia sakramentu bierzmowania we wtorki i czwartki. Przypominamy wiernym o możliwości uzyskania odpustu za pobożne odmówienie różańca św. pod zwykłymi warunkami.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5. Pracowników służby zdrowia otoczymy naszą modlitwą w dniu ich patrona, św. Łukasz, w piątek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6. W przyszłą niedzielę rozpoczynamy Tydzień Misyjny, który w tym roku będzie miał szczególny wymiar z racji trwającego nadzwyczajnego miesiąca misyjnego. Przeprowadzimy także zbiórkę ofiar na wsparcie dzieła misyjnego Kościoła.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7. Polecamy lekturę prasy katolickiej.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8. Wszystkich jubilatów i solenizantów powierzamy opiece Matki Bożej Różańcowej. Serdecznie dziękujemy za posprzątanie świątyni i złożenie ofiar na kwiaty państwu: Jolancie Klara, Marcie Aściukiewicz, Dorocie But i Dariuszowi Łudczak. W tym tygodniu bardzo proszę o posprzątanie świątyni kolejne rodziny z ulicy Pyrzyckiej.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9. W minionym tygodniu Pan Bóg powołał do wieczności śp. Grzegorza Dudczyk i Krystynę Nyrko.  </w:t>
      </w:r>
      <w:r>
        <w:rPr>
          <w:rFonts w:ascii="Tahoma" w:hAnsi="Tahoma"/>
          <w:i/>
          <w:iCs/>
          <w:sz w:val="22"/>
          <w:szCs w:val="22"/>
          <w:lang w:val="pl-PL"/>
        </w:rPr>
        <w:t>Wieczny odpoczynek…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 w:eastAsia="Times New Roman" w:cs="Times New Roman"/>
          <w:b/>
          <w:b/>
          <w:bCs/>
          <w:sz w:val="22"/>
          <w:szCs w:val="22"/>
          <w:lang w:val="pl-PL"/>
        </w:rPr>
      </w:pPr>
      <w:r>
        <w:rPr>
          <w:rFonts w:eastAsia="Times New Roman" w:cs="Times New Roman" w:ascii="Tahoma" w:hAnsi="Tahoma"/>
          <w:b/>
          <w:bCs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 w:eastAsia="Times New Roman" w:cs="Times New Roman"/>
          <w:b/>
          <w:b/>
          <w:bCs/>
          <w:sz w:val="22"/>
          <w:szCs w:val="22"/>
          <w:lang w:val="pl-PL"/>
        </w:rPr>
      </w:pPr>
      <w:r>
        <w:rPr>
          <w:rFonts w:eastAsia="Times New Roman" w:cs="Times New Roman" w:ascii="Tahoma" w:hAnsi="Tahoma"/>
          <w:b/>
          <w:bCs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 w:eastAsia="Times New Roman" w:cs="Times New Roman"/>
          <w:b/>
          <w:b/>
          <w:bCs/>
          <w:sz w:val="22"/>
          <w:szCs w:val="22"/>
          <w:lang w:val="pl-PL"/>
        </w:rPr>
      </w:pPr>
      <w:r>
        <w:rPr>
          <w:rFonts w:eastAsia="Times New Roman" w:cs="Times New Roman" w:ascii="Tahoma" w:hAnsi="Tahoma"/>
          <w:b/>
          <w:bCs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spacing w:before="0" w:after="0"/>
        <w:ind w:left="360" w:right="566" w:hanging="36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15 X – św. Teresa od Jezusa (1515-1582), hiszpańska mistyczka i odnowicielka zakonów karmelitańskich,</w:t>
      </w:r>
    </w:p>
    <w:p>
      <w:pPr>
        <w:pStyle w:val="Domylne"/>
        <w:numPr>
          <w:ilvl w:val="0"/>
          <w:numId w:val="1"/>
        </w:numPr>
        <w:bidi w:val="0"/>
        <w:spacing w:before="0" w:after="0"/>
        <w:ind w:left="360" w:right="566" w:hanging="360"/>
        <w:jc w:val="both"/>
        <w:rPr>
          <w:rFonts w:ascii="Times New Roman" w:hAnsi="Times New Roman"/>
          <w:lang w:val="da-DK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16 X – św. Jadwiga Śląska (ok. 1180-1243), niemiecka księżniczka, żona polskiego księcia Henryka Brodatego, jako wdowa została mniszką, patronka Śląska,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17 X – św. Ignacy Antiocheński (zm. ok. 107), uczeń i następca św. Piotra jako biskup Antiochii, pisarz, męczennik,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LibreOffice/6.3.1.2$Windows_X86_64 LibreOffice_project/b79626edf0065ac373bd1df5c28bd630b4424273</Application>
  <Pages>1</Pages>
  <Words>336</Words>
  <Characters>2099</Characters>
  <CharactersWithSpaces>2430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2019-10-13T10:02:32Z</dcterms:modified>
  <cp:revision>1</cp:revision>
  <dc:subject/>
  <dc:title/>
</cp:coreProperties>
</file>