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OFIAROWANIE PAŃSKIE </w:t>
        <w:tab/>
        <w:tab/>
        <w:tab/>
        <w:tab/>
        <w:tab/>
        <w:tab/>
        <w:t>2 lutego 2020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W dzisiejszą niedzielę, 2 lutego, w kalendarzu liturgicznym przypada święto Ofiarowania Pańskiego, w naszej polskiej tradycji nazywane świętem Matki Bożej Gromnicznej. Od początku czczono w Kościele pamiątkę przyniesienia Dzieciątka Jezus przez Maryję i Józefa do świątyni jerozolimskiej. Niekiedy dzień ten nazywano także świętem Symeona. Jak pamiętamy z kart Ewangelii, Maryja złożyła Dzieciątko w ręce świątobliwego starca Symeona. W Jerozolimie to święto obchodzono już w V wieku i łączono je z procesją ze świecami. Od X wieku upowszechnił się zwyczaj błogosławienia w tym dniu świec. Święto Ofiarowania Pańskiego ukazuje nam Chrystusa – Światłość świata. Przyniesiona przez nas świeca ma przypominać, że Chrystus nieustannie oświeca drogi naszego życia.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2. W wydarzeniu Ofiarowania Pańskiego wyjątkowa jest też obecność starców Symeona             i Anny. Dlatego dziś modlimy się w intencji ludzi w podeszłym wieku.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/>
      </w:pPr>
      <w:r>
        <w:rPr>
          <w:rFonts w:ascii="Tahoma" w:hAnsi="Tahoma"/>
          <w:sz w:val="22"/>
          <w:szCs w:val="22"/>
          <w:lang w:val="pl-PL"/>
        </w:rPr>
        <w:t>3. W święto Ofiarowania Pańskiego w Kościele powszechnym obchodzimy ustanowiony przez Świętego Jana Pawła II Światowy Dzień Życia Konsekrowanego – tegoroczny jest już 24. z kolei. Naszą modlitwą obejmujemy osoby, które oddały swoje życie na służbę Panu Bogu i ludziom w zakonach, zgromadzeniach i instytutach świeckich. Prośmy też o liczne i święte powołania do życia zakonnego w naszych rodzinach i wspólnocie parafialnej. Niech nie zabraknie też wsparcia materialnego dla klasztorów klauzurowych i domów zakonnych, można przy wyjściu z kościoła wspomóc je złożywszy dobrowolną ofiar do puszki.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/>
      </w:pPr>
      <w:r>
        <w:rPr>
          <w:rFonts w:ascii="Tahoma" w:hAnsi="Tahoma"/>
          <w:sz w:val="22"/>
          <w:szCs w:val="22"/>
          <w:lang w:val="pl-PL"/>
        </w:rPr>
        <w:t xml:space="preserve">4. W tym tygodniu przypada pierwszy czwartek i pierwszy piątek miesiąca. W czwartek               i w piątek  okazja do spowiedzi św. od godz. 17.00. Wszystkich parafian zachęcam do pojednania się z Bogiem i braćmi oraz do licznego udziału we Mszy Świętej i pierwszopiątkowym nabożeństwie.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W piątek zostały zainstalowane i poświęcone nowe konfesjonały. Bardzo dziękuje za ofiary złożone na ten cel. Koszt konfesjonałów to kwota 16 000 zł. Kolejna inwestycja, do której będziemy się przymierzać i realizować do elewacja domu parafialnego. Mam też informacje na temat wspomnianych drugich okien do naszej świątyni, mianowicie nowy Wojewódzki Konserwator Zabytków wstrzymał zakres tych prac. Musimy być posłuszni woli konserwatora.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b/>
          <w:b/>
          <w:bCs/>
          <w:sz w:val="22"/>
          <w:szCs w:val="22"/>
          <w:lang w:val="pl-PL"/>
        </w:rPr>
      </w:pPr>
      <w:r>
        <w:rPr>
          <w:rFonts w:eastAsia="Times New Roman" w:cs="Times New Roman" w:ascii="Tahoma" w:hAnsi="Tahoma"/>
          <w:b/>
          <w:bCs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Przyszła niedziela to druga niedziela miesiąca, taca w całości przeznaczona będzie na fundusz remontowo budowlany naszej świątyni i domu parafialnego. Bardzo dziękuję rodzicom dzieci komunijnych za posprzątanie kościoła. W tym tygodniu bardzo proszę                o posprzątanie świątyni kolejne rodziny z ul.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We wtorek zapraszam na Mszę św. i spotkanie wolontariuszy z Parafialnego Zespołu CARITAS, oraz te osoby, które chciałyby swoją radą i pomocą wesprzeć PZC. W piątek spotkanie przygotowujące do przyjęcia sakramentu bierzmowania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/>
      </w:pPr>
      <w:r>
        <w:rPr>
          <w:rFonts w:ascii="Tahoma" w:hAnsi="Tahoma"/>
          <w:sz w:val="22"/>
          <w:szCs w:val="22"/>
          <w:lang w:val="pl-PL"/>
        </w:rPr>
        <w:t xml:space="preserve">8. W sobotę 08 lutego o godz. 17.30 rozpoczniemy nowennę do Matki Bożej Rozwiązującej Węzły. Nowenna codziennie do 16 lutego o godz. 17.30. Zapraszamy do wspólnej modlitwy.                   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pl-PL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1</Pages>
  <Words>431</Words>
  <Characters>2581</Characters>
  <CharactersWithSpaces>3076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2020-02-02T09:49:51Z</dcterms:modified>
  <cp:revision>2</cp:revision>
  <dc:subject/>
  <dc:title/>
</cp:coreProperties>
</file>