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eastAsia="Helvetica" w:cs="Helvetica" w:ascii="Helvetica" w:hAnsi="Helvetica"/>
          <w:b/>
          <w:bCs/>
          <w:sz w:val="20"/>
          <w:szCs w:val="20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- 02.02.2020 -  IV Niedziela Zwykła -  Ofiarowanie Pańskie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Lilianna WYRZYKOWSKA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Leszek URBAŃSKI - 3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Józef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- 03.02.2020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18.00 - 1) o szczęśliwe rozwiązanie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2) + Lilianna WYRZYKOWSKA - int od rodziny Bulińskich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- 04.02.2020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Lilianna WYRZYKOWSKA - int. od rodziny Zawiejów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 05.02.2020 - Św. Agaty dz m,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Żywy Różaniec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- 06.02.2020 - Św. Pawła Miki i Towarzyszy Mm,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ks. Józef PATLA - 26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PIATEK - 07.02.2020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Stanisław - kolejna rocznica śmierci + +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- 08.02.2020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+ Władysława (f)SOBCZAK - 19 rocznica,  Marianna i Jan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- 09.02.2020 -  V Niedziela Zwykła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+ Henryka(f), Paweł, Małgorzata, Wojciech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Genowefa i Antoni STRUGIŃSCY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z okazji urodzin Apolonii, o potrzebne łaski, Boże błogosławieństwo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174</Words>
  <Characters>849</Characters>
  <CharactersWithSpaces>1101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