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- 31.05.2020 r. -  Uroczystość Zesłania Duha Świetego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+ + Marianna i Marian CIEŚLIK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godz. 11.00 -  o Boże błogosławieństwo i potrzebne łaski dla ks. Jarosława z okazji 6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rocznicy święceń kapłańskich - intencja od parafian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+ Zofia i Antoni PODGÓRSCY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- 01.06.2020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+ Lilianna WYRZYKOWSKA - gr. 1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- 02.06.2020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+ Lilianna WYRZYKOWSKA - gr. 2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ŚRODA -  03.06.2020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1. + Lilianna WYRZYKOWSKA - gr. 3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Żywy Różaniec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- 04.06.2020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1.  + Lilianna WYRZYKOWSKA - gr. 4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PIATEK - 05.06.2020 r.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Lilianna WYRZYKOWSKA - gr. 5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singl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- 06.06.2020 r.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/>
          <w:bCs/>
          <w:sz w:val="24"/>
          <w:szCs w:val="24"/>
          <w:u w:val="none" w:color="000000"/>
        </w:rPr>
        <w:t xml:space="preserve">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 1. + Lilianna WYRZYKOWSKA - gr. 6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2. + Aniela i Władysław ZUBEK, + Antonina i Józef PIESZKO, + Robert ZIEMAK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 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- 07.06.2020 r. -  Uroczystość Trójcy Przenajświetszej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08.00 - …………………………………………………………………………………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 xml:space="preserve">godz. 11.00 -  + Józef WOŹNIAK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b w:val="false"/>
          <w:bCs w:val="false"/>
          <w:sz w:val="24"/>
          <w:szCs w:val="24"/>
          <w:u w:val="none" w:color="000000"/>
        </w:rPr>
      </w:r>
    </w:p>
    <w:p>
      <w:pPr>
        <w:pStyle w:val="Domylne"/>
        <w:pBdr/>
        <w:jc w:val="both"/>
        <w:rPr/>
      </w:pPr>
      <w:r>
        <w:rPr>
          <w:rFonts w:ascii="Helvetica" w:hAnsi="Helvetica"/>
          <w:b w:val="false"/>
          <w:bCs w:val="false"/>
          <w:sz w:val="24"/>
          <w:szCs w:val="24"/>
          <w:u w:val="none" w:color="000000"/>
        </w:rPr>
        <w:t>godz. 18.00 - + Lilianna WYRZYKOWSKA - gr. 7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LibreOffice/6.2.4.2$Windows_X86_64 LibreOffice_project/2412653d852ce75f65fbfa83fb7e7b669a126d64</Application>
  <Pages>1</Pages>
  <Words>176</Words>
  <Characters>829</Characters>
  <CharactersWithSpaces>1150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