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846" w:rsidRPr="00C93846" w:rsidRDefault="00C93846" w:rsidP="00C93846">
      <w:pPr>
        <w:pStyle w:val="NormalnyWeb"/>
        <w:spacing w:before="0" w:beforeAutospacing="0" w:after="0" w:afterAutospacing="0"/>
        <w:ind w:left="27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b/>
          <w:bCs/>
          <w:sz w:val="22"/>
          <w:szCs w:val="22"/>
        </w:rPr>
        <w:t>NIEDZIELA ZMARTWYCHWSTANIA PAŃSKIEGO                           9 kwietnia 2023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ind w:left="281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ind w:left="281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b/>
          <w:bCs/>
          <w:sz w:val="22"/>
          <w:szCs w:val="22"/>
        </w:rPr>
        <w:t>OGŁOSZENIA DUSZPASTERSKIE 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ind w:left="281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1. Miłość ostate</w:t>
      </w:r>
      <w:bookmarkStart w:id="0" w:name="_GoBack"/>
      <w:bookmarkEnd w:id="0"/>
      <w:r w:rsidRPr="00C93846">
        <w:rPr>
          <w:rFonts w:ascii="Tahoma" w:hAnsi="Tahoma" w:cs="Tahoma"/>
          <w:sz w:val="22"/>
          <w:szCs w:val="22"/>
        </w:rPr>
        <w:t>cznie zwycięża śmierć! Zatem przyobleczmy nasze życie w zwycięską miłością Ojca i jej doświadczajmy. Grzech i jego owoc, to znaczy śmierć, nie jest już w stanie zagrodzić nam drogi do Domu Ojca. Przez Jezusa w Duchu Świętym mamy na zawsze otwarty dostęp do Ojca. Niech to będzie najlepsze wielkanocne życzenie: aby każdy z nas doświadczył i przyjął tę zwycięską miłość Boga Ojca. A ogarnięci Bożą miłością, dzielmy się tym darem z naszymi braćmi. Potrzeba bowiem tej miłości w każdym wymiarze naszego życia, zwłaszcza społecznym, narodowym i międzynarodowym. Współczesność ciągle domaga się od nas świadectwa, że rzeczywiście tylko na Chrystusie i Jego zwycięstwie nad wszelkim złem, na głoszonej przez Niego prawdzie, sprawiedliwości i miłości można budować lepszą przyszłość.  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 xml:space="preserve">2. W ramach oktawy Wielkiej Nocy jutro drugi dzień świąt – Wielkanocny Poniedziałek. Pamiętajmy, że nasza radość i cała przedświąteczna krzątanina miały swój powód przede wszystkim w wydarzeniach męki, śmierci i zmartwychwstania Pana Jezusa. Zatem zadbajmy o udział we Mszy Świętej. Porządek jak w niedzielę - godz. 8.00, 11.00 i 18.00, w Ziemomyślu i Pomietowie o godz. 9.30, w </w:t>
      </w:r>
      <w:proofErr w:type="spellStart"/>
      <w:r w:rsidRPr="00C93846">
        <w:rPr>
          <w:rFonts w:ascii="Tahoma" w:hAnsi="Tahoma" w:cs="Tahoma"/>
          <w:sz w:val="22"/>
          <w:szCs w:val="22"/>
        </w:rPr>
        <w:t>Sądowie</w:t>
      </w:r>
      <w:proofErr w:type="spellEnd"/>
      <w:r w:rsidRPr="00C93846">
        <w:rPr>
          <w:rFonts w:ascii="Tahoma" w:hAnsi="Tahoma" w:cs="Tahoma"/>
          <w:sz w:val="22"/>
          <w:szCs w:val="22"/>
        </w:rPr>
        <w:t xml:space="preserve"> i DPS o godz. 12.15. Zachęcam także do uczestnictwa w Mszach Świętych przez całą oktawę Wielkanocy. 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3. W ramach świątecznego popołudniowego wypoczynku, może przechadzki czy przejażdżki, pamiętajmy także o chwili modlitwy przy grobach naszych najbliższych, którzy przez chrzest zostali włączeni w Chrystusa i teraz oczekują na pełny udział w Jego zmartwychwstaniu. 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4. W Poniedziałek Wielkanocny tradycyjnie złożymy ofiary do puszek na uczelnie i szkoły katolickie oraz na wydziały teologiczne w Polsce – gorąco zachęcam do wsparcia tego szczytnego celu!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5. W piątek, 14 kwietnia, przypada nasze narodowe święto Chrztu Polski ustanowione przez Sejm Rzeczypospolitej w 2019 roku dla upamiętnienia chrztu Polski datowanego właśnie na dzień 14 kwietnia 966 roku. Była to przecież niezwykle doniosła decyzja Mieszka I, która uznawana jest za początek Państwa Polskiego. A z racji trwającej oktawy Wielkanocy tego dnia nie obowiązuje wstrzemięźliwość od pokarmów mięsnych.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6. Przyszłą niedzielę – drugą niedzielę Wielkanocy będziemy obchodzili jako Niedzielę Miłosierdzia Bożego. Niedziela ta zainauguruje również Tydzień Miłosierdzia.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7. Bardzo serdecznie dziękujemy rodzicom dzieci klas trzecich za przygotowanie świątyni do Liturgii Paschalnej, w tym tygodniu bardzo serdecznie prosimy o przygotowanie kościoła do niedzielnej eucharystii kolejne rodziny z ul. Wiejskiej.</w:t>
      </w: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93846" w:rsidRPr="00C93846" w:rsidRDefault="00C93846" w:rsidP="00C93846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93846">
        <w:rPr>
          <w:rFonts w:ascii="Tahoma" w:hAnsi="Tahoma" w:cs="Tahoma"/>
          <w:sz w:val="22"/>
          <w:szCs w:val="22"/>
        </w:rPr>
        <w:t>8. Zapraszamy i zachęcamy do udziału w pielgrzymce do sanktuarium maryjnego w Fatimie oraz Santiago de Compostela w dniach od 11 do 20 września br. Szczegółowy program w zakrystii i na stronie internetowej naszej parafii.</w:t>
      </w:r>
    </w:p>
    <w:p w:rsidR="00674E8B" w:rsidRPr="00C93846" w:rsidRDefault="00674E8B" w:rsidP="00C93846">
      <w:pPr>
        <w:rPr>
          <w:rFonts w:ascii="Tahoma" w:hAnsi="Tahoma" w:cs="Tahoma"/>
          <w:sz w:val="22"/>
          <w:szCs w:val="22"/>
          <w:lang w:val="pl-PL"/>
        </w:rPr>
      </w:pPr>
    </w:p>
    <w:sectPr w:rsidR="00674E8B" w:rsidRPr="00C93846" w:rsidSect="000602C2">
      <w:headerReference w:type="default" r:id="rId6"/>
      <w:footerReference w:type="default" r:id="rId7"/>
      <w:pgSz w:w="11906" w:h="16838"/>
      <w:pgMar w:top="1135" w:right="566" w:bottom="426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FDD" w:rsidRDefault="00726FDD">
      <w:r>
        <w:separator/>
      </w:r>
    </w:p>
  </w:endnote>
  <w:endnote w:type="continuationSeparator" w:id="0">
    <w:p w:rsidR="00726FDD" w:rsidRDefault="0072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8B" w:rsidRDefault="00674E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FDD" w:rsidRDefault="00726FDD">
      <w:r>
        <w:separator/>
      </w:r>
    </w:p>
  </w:footnote>
  <w:footnote w:type="continuationSeparator" w:id="0">
    <w:p w:rsidR="00726FDD" w:rsidRDefault="00726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8B" w:rsidRDefault="00674E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E8B"/>
    <w:rsid w:val="000602C2"/>
    <w:rsid w:val="00674E8B"/>
    <w:rsid w:val="00726FDD"/>
    <w:rsid w:val="00812757"/>
    <w:rsid w:val="00C93846"/>
    <w:rsid w:val="00F6645D"/>
    <w:rsid w:val="00F8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35BDC-02E3-4328-82A7-FAB3309B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basedOn w:val="Normalny"/>
    <w:uiPriority w:val="99"/>
    <w:semiHidden/>
    <w:unhideWhenUsed/>
    <w:rsid w:val="00C93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2023-04-10T15:24:00Z</dcterms:created>
  <dcterms:modified xsi:type="dcterms:W3CDTF">2023-04-10T15:25:00Z</dcterms:modified>
</cp:coreProperties>
</file>