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EDEA0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E2F37">
        <w:rPr>
          <w:rFonts w:ascii="Tahoma" w:hAnsi="Tahoma" w:cs="Tahoma"/>
          <w:b/>
          <w:bCs/>
        </w:rPr>
        <w:t>PIĄTA NIEDZIELA W CIĄGU ROKU</w:t>
      </w:r>
      <w:r w:rsidRPr="00AE2F37">
        <w:rPr>
          <w:rFonts w:ascii="Tahoma" w:hAnsi="Tahoma" w:cs="Tahoma"/>
          <w:b/>
          <w:bCs/>
        </w:rPr>
        <w:tab/>
      </w:r>
      <w:r w:rsidRPr="00AE2F37">
        <w:rPr>
          <w:rFonts w:ascii="Tahoma" w:hAnsi="Tahoma" w:cs="Tahoma"/>
          <w:b/>
          <w:bCs/>
        </w:rPr>
        <w:tab/>
      </w:r>
      <w:r w:rsidRPr="00AE2F37">
        <w:rPr>
          <w:rFonts w:ascii="Tahoma" w:hAnsi="Tahoma" w:cs="Tahoma"/>
          <w:b/>
          <w:bCs/>
        </w:rPr>
        <w:tab/>
      </w:r>
      <w:r w:rsidRPr="00AE2F37">
        <w:rPr>
          <w:rFonts w:ascii="Tahoma" w:hAnsi="Tahoma" w:cs="Tahoma"/>
          <w:b/>
          <w:bCs/>
        </w:rPr>
        <w:tab/>
        <w:t xml:space="preserve">                      4 lutego 2024</w:t>
      </w:r>
    </w:p>
    <w:p w14:paraId="762F668E" w14:textId="77777777" w:rsidR="00DD0052" w:rsidRPr="00AE2F37" w:rsidRDefault="00DD00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137E4BE7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E2F37">
        <w:rPr>
          <w:rFonts w:ascii="Tahoma" w:hAnsi="Tahoma" w:cs="Tahoma"/>
          <w:b/>
          <w:bCs/>
        </w:rPr>
        <w:t>OGŁOSZENIA DUSZPASTERSKIE</w:t>
      </w:r>
    </w:p>
    <w:p w14:paraId="6F328933" w14:textId="77777777" w:rsidR="00DD0052" w:rsidRPr="00AE2F37" w:rsidRDefault="00DD00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00C650C8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2F37">
        <w:rPr>
          <w:rFonts w:ascii="Tahoma" w:hAnsi="Tahoma" w:cs="Tahoma"/>
        </w:rPr>
        <w:t>1. Biblijne czytania, które dziś odczytujemy i medytujemy, przypominają ważne kwestie: że krótkim jest życie człowieka na ziemi i że jest ono ciągłym zmaganiem się ze swoimi słabościami. Dzisiejsze czytania przypominają również, że każdy jest wezwany do głoszenia życiem Ewangelii. Obyśmy dobrze wykorzystywali czas ziemskiej pielgrzymki…</w:t>
      </w:r>
    </w:p>
    <w:p w14:paraId="5315C7D2" w14:textId="77777777" w:rsidR="00DD0052" w:rsidRPr="00AE2F37" w:rsidRDefault="00DD00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59FA1DB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2F37">
        <w:rPr>
          <w:rFonts w:ascii="Tahoma" w:hAnsi="Tahoma" w:cs="Tahoma"/>
        </w:rPr>
        <w:t>2. To już ostatnie dni karnawału. Przeżyjmy je w duchu chrześcijańskiej radości.</w:t>
      </w:r>
    </w:p>
    <w:p w14:paraId="5810EFFA" w14:textId="77777777" w:rsidR="00DD0052" w:rsidRPr="00AE2F37" w:rsidRDefault="00DD00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CD3241D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2F37">
        <w:rPr>
          <w:rFonts w:ascii="Tahoma" w:hAnsi="Tahoma" w:cs="Tahoma"/>
        </w:rPr>
        <w:t>3. W jutrzejszy poniedziałek, z racji na przypadające wspomnienie Świętej Agaty, na Mszach Świętych pobłogosławimy przyniesiony chleb oraz wodę.</w:t>
      </w:r>
    </w:p>
    <w:p w14:paraId="6B1D1B4A" w14:textId="77777777" w:rsidR="00DD0052" w:rsidRPr="00AE2F37" w:rsidRDefault="00DD00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6ACCCE8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2F37">
        <w:rPr>
          <w:rFonts w:ascii="Tahoma" w:hAnsi="Tahoma" w:cs="Tahoma"/>
        </w:rPr>
        <w:t>4. Natomiast w przyszłą niedzielę, 11 lutego, przypada Światowy Dzień Chorego. Już dzisiaj chcemy poinformować, że parafialne obchody dnia chorych z Mszą Świętą, podczas której udzielimy sakramentu chorych, zorganizujemy w czasie parafialnych rekolekcji wielkopostnych, czyli w sumie już niebawem.</w:t>
      </w:r>
    </w:p>
    <w:p w14:paraId="3E3DD731" w14:textId="77777777" w:rsidR="00DD0052" w:rsidRPr="00AE2F37" w:rsidRDefault="00DD00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57556C1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2F37">
        <w:rPr>
          <w:rFonts w:ascii="Tahoma" w:hAnsi="Tahoma" w:cs="Tahoma"/>
        </w:rPr>
        <w:t>5. Solenizantów i jubilatów zapewniamy o naszej modlitwie i życzliwości. Zmarłych polecamy miłosierdziu Bożemu.</w:t>
      </w:r>
    </w:p>
    <w:p w14:paraId="618E0FCA" w14:textId="77777777" w:rsidR="00DD0052" w:rsidRPr="00AE2F37" w:rsidRDefault="00DD00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200A4E2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2F37">
        <w:rPr>
          <w:rFonts w:ascii="Tahoma" w:hAnsi="Tahoma" w:cs="Tahoma"/>
        </w:rPr>
        <w:t>6. Bardzo serdecznie dziękujemy paniom Barbarze Kierzkowskiej, Aleksandrze Włodarczyk i Julicie Włodarczyk za przygotowanie świątyni do niedzielnej liturgii i złożenia ofiar na kwiaty. W tym tygodniu bardzo serdecznie prosimy o przygotowanie kościoła kolejne rodziny z ulicy Wiśniowej.</w:t>
      </w:r>
    </w:p>
    <w:p w14:paraId="0DC2262E" w14:textId="77777777" w:rsidR="00DD0052" w:rsidRPr="00AE2F37" w:rsidRDefault="00DD00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C3F6F67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2F37">
        <w:rPr>
          <w:rFonts w:ascii="Tahoma" w:hAnsi="Tahoma" w:cs="Tahoma"/>
        </w:rPr>
        <w:t>7. Przyszła niedziela jest drugą niedzielą miesiąca, ofiary zebrane w tym dniu przeznaczone są na fundusz remontowo budowlany naszej świątyni i domu parafialnego. Szykujemy się w tym roku do położenia posadzki w naszym kościele, wszystkie potrzebne pozwolenia od Wojewódzkiego Konserwatora ze Szczecina otrzymaliśmy.</w:t>
      </w:r>
    </w:p>
    <w:p w14:paraId="58A1A133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2F37">
        <w:rPr>
          <w:rFonts w:ascii="Tahoma" w:hAnsi="Tahoma" w:cs="Tahoma"/>
        </w:rPr>
        <w:t>Również w przyszłą niedzielę na Mszy św. o godz. 11.00 spotkanie z rodzicami dzieci klas trzecich. Podczas Mszy dzieci odnowią przyrzeczenia chrzcielne. Proszę aby przyniosły ze sobą świece chrzcielne.</w:t>
      </w:r>
    </w:p>
    <w:p w14:paraId="4BB21930" w14:textId="77777777" w:rsidR="00DD0052" w:rsidRPr="00AE2F37" w:rsidRDefault="00DD005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0A7D235A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E2F37">
        <w:rPr>
          <w:rFonts w:ascii="Tahoma" w:hAnsi="Tahoma" w:cs="Tahoma"/>
          <w:b/>
          <w:bCs/>
        </w:rPr>
        <w:t>W TYM TYGODNIU PATRONUJĄ NAM:</w:t>
      </w:r>
    </w:p>
    <w:p w14:paraId="7DC1F029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2F37">
        <w:rPr>
          <w:rFonts w:ascii="Tahoma" w:hAnsi="Tahoma" w:cs="Tahoma"/>
        </w:rPr>
        <w:t>W poniedziałek, 5 lutego – św. Agata, której wstawiennictwu przypisuje się ocalenie jej rodaków po wybuchu Etny i z tej okazji błogosławi się chleb jako znak dobroci oraz wodę, która chroni przed niebezpieczeństwem ognia.</w:t>
      </w:r>
    </w:p>
    <w:p w14:paraId="14274524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E2F37">
        <w:rPr>
          <w:rFonts w:ascii="Tahoma" w:hAnsi="Tahoma" w:cs="Tahoma"/>
        </w:rPr>
        <w:t>We wtorek, 6 lutego – św. Paweł Miki z 25 towarzyszami – to japońscy misjonarze i męczennicy, którzy w tym dalekim kraju głosili Ewangelię i dla niej ponieśli śmierć.</w:t>
      </w:r>
    </w:p>
    <w:p w14:paraId="41942D73" w14:textId="77777777" w:rsidR="00DD0052" w:rsidRPr="00AE2F3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AE2F37">
        <w:rPr>
          <w:rFonts w:ascii="Tahoma" w:hAnsi="Tahoma" w:cs="Tahoma"/>
        </w:rPr>
        <w:t>W sobotę, 10 lutego – św. Scholastyka, bliźniacza siostra św. Benedykta, którą cechowały wielka wiara i ufność wobec Pana Boga.</w:t>
      </w:r>
    </w:p>
    <w:sectPr w:rsidR="00DD0052" w:rsidRPr="00AE2F37" w:rsidSect="00AE2F37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D1494" w14:textId="77777777" w:rsidR="00DD5ECE" w:rsidRDefault="00DD5ECE">
      <w:r>
        <w:separator/>
      </w:r>
    </w:p>
  </w:endnote>
  <w:endnote w:type="continuationSeparator" w:id="0">
    <w:p w14:paraId="1F76BEEA" w14:textId="77777777" w:rsidR="00DD5ECE" w:rsidRDefault="00DD5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BE92C" w14:textId="77777777" w:rsidR="00DD0052" w:rsidRDefault="00DD00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20F7C" w14:textId="77777777" w:rsidR="00DD5ECE" w:rsidRDefault="00DD5ECE">
      <w:r>
        <w:separator/>
      </w:r>
    </w:p>
  </w:footnote>
  <w:footnote w:type="continuationSeparator" w:id="0">
    <w:p w14:paraId="2BCF19EB" w14:textId="77777777" w:rsidR="00DD5ECE" w:rsidRDefault="00DD5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737E4" w14:textId="77777777" w:rsidR="00DD0052" w:rsidRDefault="00DD005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052"/>
    <w:rsid w:val="009922EF"/>
    <w:rsid w:val="00AE2F37"/>
    <w:rsid w:val="00DD0052"/>
    <w:rsid w:val="00DD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3503B"/>
  <w15:docId w15:val="{7A8F8AA6-6198-4185-8EDB-220B10603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2083</Characters>
  <Application>Microsoft Office Word</Application>
  <DocSecurity>0</DocSecurity>
  <Lines>17</Lines>
  <Paragraphs>4</Paragraphs>
  <ScaleCrop>false</ScaleCrop>
  <Company>Orange Polska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2024-02-03T19:14:00Z</dcterms:created>
  <dcterms:modified xsi:type="dcterms:W3CDTF">2024-02-03T19:16:00Z</dcterms:modified>
</cp:coreProperties>
</file>