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1DD31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F01CB9">
        <w:rPr>
          <w:rFonts w:ascii="Tahoma" w:hAnsi="Tahoma" w:cs="Tahoma"/>
          <w:b/>
          <w:bCs/>
          <w:lang w:val="pl-PL"/>
        </w:rPr>
        <w:t>CZWARTA NIEDZIELA ADWENTU</w:t>
      </w:r>
      <w:r w:rsidRPr="00F01CB9">
        <w:rPr>
          <w:rFonts w:ascii="Tahoma" w:hAnsi="Tahoma" w:cs="Tahoma"/>
          <w:b/>
          <w:bCs/>
          <w:lang w:val="pl-PL"/>
        </w:rPr>
        <w:tab/>
      </w:r>
      <w:r w:rsidRPr="00F01CB9">
        <w:rPr>
          <w:rFonts w:ascii="Tahoma" w:hAnsi="Tahoma" w:cs="Tahoma"/>
          <w:b/>
          <w:bCs/>
          <w:lang w:val="pl-PL"/>
        </w:rPr>
        <w:tab/>
      </w:r>
      <w:r w:rsidRPr="00F01CB9">
        <w:rPr>
          <w:rFonts w:ascii="Tahoma" w:hAnsi="Tahoma" w:cs="Tahoma"/>
          <w:b/>
          <w:bCs/>
          <w:lang w:val="pl-PL"/>
        </w:rPr>
        <w:tab/>
      </w:r>
      <w:r w:rsidRPr="00F01CB9">
        <w:rPr>
          <w:rFonts w:ascii="Tahoma" w:hAnsi="Tahoma" w:cs="Tahoma"/>
          <w:b/>
          <w:bCs/>
          <w:lang w:val="pl-PL"/>
        </w:rPr>
        <w:tab/>
      </w:r>
      <w:r w:rsidRPr="00F01CB9">
        <w:rPr>
          <w:rFonts w:ascii="Tahoma" w:hAnsi="Tahoma" w:cs="Tahoma"/>
          <w:b/>
          <w:bCs/>
          <w:lang w:val="pl-PL"/>
        </w:rPr>
        <w:tab/>
        <w:t xml:space="preserve">     22 grudnia 2024</w:t>
      </w:r>
    </w:p>
    <w:p w14:paraId="640F8401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F01CB9">
        <w:rPr>
          <w:rFonts w:ascii="Tahoma" w:hAnsi="Tahoma" w:cs="Tahoma"/>
          <w:b/>
          <w:bCs/>
          <w:lang w:val="pl-PL"/>
        </w:rPr>
        <w:t>OGŁOSZENIA DUSZPASTERSKIE</w:t>
      </w:r>
    </w:p>
    <w:p w14:paraId="42480716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0449FF8" w14:textId="08042DFA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 xml:space="preserve">1. W tym tygodniu, dokładnie 24 grudnia, papież Franciszek dokona uroczystego otwarcia Drzwi Świętych w Bazylice Świętego Piotra na Watykanie. W ten </w:t>
      </w:r>
      <w:r w:rsidR="00F01CB9" w:rsidRPr="00F01CB9">
        <w:rPr>
          <w:rFonts w:ascii="Tahoma" w:hAnsi="Tahoma" w:cs="Tahoma"/>
          <w:lang w:val="pl-PL"/>
        </w:rPr>
        <w:t xml:space="preserve"> sposób</w:t>
      </w:r>
      <w:r w:rsidRPr="00F01CB9">
        <w:rPr>
          <w:rFonts w:ascii="Tahoma" w:hAnsi="Tahoma" w:cs="Tahoma"/>
          <w:lang w:val="pl-PL"/>
        </w:rPr>
        <w:t xml:space="preserve"> w całym Kościele powszechnym rozpoczną się obchody Roku Jubileuszowego 2025. Te Drzwi Święte zostaną zamknięte dopiero</w:t>
      </w:r>
      <w:r w:rsidR="00F01CB9" w:rsidRPr="00F01CB9">
        <w:rPr>
          <w:rFonts w:ascii="Tahoma" w:hAnsi="Tahoma" w:cs="Tahoma"/>
          <w:lang w:val="pl-PL"/>
        </w:rPr>
        <w:t xml:space="preserve"> </w:t>
      </w:r>
      <w:r w:rsidRPr="00F01CB9">
        <w:rPr>
          <w:rFonts w:ascii="Tahoma" w:hAnsi="Tahoma" w:cs="Tahoma"/>
          <w:lang w:val="pl-PL"/>
        </w:rPr>
        <w:t>6 stycznia 2026 roku. Przypomnę, że hasło Roku Jubileuszowego brzmi: „Pielgrzymi nadziei”,</w:t>
      </w:r>
      <w:r w:rsidR="00F01CB9" w:rsidRPr="00F01CB9">
        <w:rPr>
          <w:rFonts w:ascii="Tahoma" w:hAnsi="Tahoma" w:cs="Tahoma"/>
          <w:lang w:val="pl-PL"/>
        </w:rPr>
        <w:t xml:space="preserve"> </w:t>
      </w:r>
      <w:r w:rsidRPr="00F01CB9">
        <w:rPr>
          <w:rFonts w:ascii="Tahoma" w:hAnsi="Tahoma" w:cs="Tahoma"/>
          <w:lang w:val="pl-PL"/>
        </w:rPr>
        <w:t>a przeżycie tego świętego czasu ma służyć ożywieniu nie tylko naszej wiary, ale właśnie nadziei. Niech to będzie czas żywego i osobistego spotkania z Panem Jezusem, który jest brama naszego zbawienia.</w:t>
      </w:r>
    </w:p>
    <w:p w14:paraId="43B9EA26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E5893B6" w14:textId="6363DCE4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>2. W najbliższych dniach będziemy przeżywali uroczystość Narodzenia Pańskiego. W najbliższy wtorek przypada Wigilia i kolejne świąteczne dni. Czy do ich przeżywania jesteśmy dobrze, po chrześcijańsku przygotowani? Narodzenie Dzieciątka Jezus powinniśmy świętować radośnie</w:t>
      </w:r>
      <w:r w:rsidR="00F01CB9" w:rsidRPr="00F01CB9">
        <w:rPr>
          <w:rFonts w:ascii="Tahoma" w:hAnsi="Tahoma" w:cs="Tahoma"/>
          <w:lang w:val="pl-PL"/>
        </w:rPr>
        <w:t xml:space="preserve"> </w:t>
      </w:r>
      <w:r w:rsidRPr="00F01CB9">
        <w:rPr>
          <w:rFonts w:ascii="Tahoma" w:hAnsi="Tahoma" w:cs="Tahoma"/>
          <w:lang w:val="pl-PL"/>
        </w:rPr>
        <w:t>i z czystym sercem. Niech to będzie przeżycie religijne. Pamiętajmy, że to Bóg wkracza w naszą historię i nadaje naszemu życiu wymiar Boży. Pamiętajmy, że Słowo, które stało się Ciałem, jest ciągle pośród nas, zamieszkało między nami na zawsze i nieustannie uzdalnia nas do niesienia Dobrej Nowiny innym.</w:t>
      </w:r>
    </w:p>
    <w:p w14:paraId="37279A24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 xml:space="preserve"> </w:t>
      </w:r>
    </w:p>
    <w:p w14:paraId="05511592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trike/>
          <w:lang w:val="pl-PL"/>
        </w:rPr>
      </w:pPr>
      <w:r w:rsidRPr="00F01CB9">
        <w:rPr>
          <w:rFonts w:ascii="Tahoma" w:hAnsi="Tahoma" w:cs="Tahoma"/>
          <w:lang w:val="pl-PL"/>
        </w:rPr>
        <w:t>3. Liturgiczny obchód pamiątki narodzenia Chrystusa rozpoczniemy od Pasterki, czyli Mszy Świętej sprawowanej o północy z wtorku, 24 grudnia, na środę, 25 grudnia. Wcześniej w naszych domach, wspólnotach rodzinnych zadbajmy o tradycyjną, chrześcijańską oprawę wigilijnej wieczerzy. Niech to będzie okazja, może jedyna w roku, do pojednania, zgody, wyciągnięcia przyjaznej dłoni do kogoś spośród bliskich, znajomych, w sąsiedztwie. Niech wigilijnej wieczerzy towarzyszą wspólna modlitwa, lektura fragmentu Pisma Świętego o narodzeniu Zbawiciela świata (Ewangelia wg św. Łukasza), łamanie się opłatkiem, wspólny śpiew kolęd i pastorałek. Nie podawajmy na wigilijny stół alkoholu, tradycyjnie zachowajmy też wstrzemięźliwość od potraw mięsnych.</w:t>
      </w:r>
    </w:p>
    <w:p w14:paraId="12B54840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 xml:space="preserve"> </w:t>
      </w:r>
    </w:p>
    <w:p w14:paraId="4FA17A4B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 xml:space="preserve">4. Przy wigilijnym stole pamiętajmy o ubogich i samotnych. Zakorzenione w naszej tradycji dodatkowe miejsce przy stole wcale nie musi pozostać puste. Niech czas Bożego Narodzenia będzie przepełniony chrześcijańską, wzajemną życzliwością i dobrocią. Pamięcią obejmijmy również tych, którzy już od nas odeszli do domu Ojca, a żyli z nami, kochali nas i dla nas się trudzili. </w:t>
      </w:r>
    </w:p>
    <w:p w14:paraId="00DD6E2F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9D8B9DF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>5. Zapraszam do udziału w Pasterce w naszej parafialnej świątyni o godz. 24.00, w Pomietowie i Ziemomyślu o godz. 21.00, w Sądowie o godz. 22.00.. Msze Święte w dzień Bożego Narodzenia  w Dolicach o godz. 11.00 i 18.00, w Pomietowie i Ziemomyślu  o godz. 09.30, w Sądowie i DPS o godz. 12.15. W drugi dzień świąt jak w każdą niedzielę. W drugi dzień świąt tradycyjnie ofiarami do puszek wspieramy Uczelnie Katolickie KUL i WTUS.</w:t>
      </w:r>
    </w:p>
    <w:p w14:paraId="1A5F6DB7" w14:textId="77777777" w:rsidR="00DF7414" w:rsidRPr="00F01CB9" w:rsidRDefault="00DF7414">
      <w:pPr>
        <w:pStyle w:val="Domylne"/>
        <w:tabs>
          <w:tab w:val="left" w:pos="4111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  <w:lang w:val="pl-PL"/>
        </w:rPr>
      </w:pPr>
    </w:p>
    <w:p w14:paraId="5A00D248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F01CB9">
        <w:rPr>
          <w:rFonts w:ascii="Tahoma" w:hAnsi="Tahoma" w:cs="Tahoma"/>
          <w:u w:color="000000"/>
          <w:lang w:val="pl-PL"/>
        </w:rPr>
        <w:t>6. Zachęcam do przystąpienia do spowiedzi świętej. Kościół przychodzi nam z pomocą jako szafarz Bożego miłosierdzia. Pamiętajmy, że nasza życiowa droga wiedzie ku ostatecznemu spotkaniu                 z Bogiem – Sprawiedliwym Sędzią. W naszym kościele okazja do przedświątecznej spowiedzi świętej w poniedziałek od godz. 17.00, we wtorek od 08.30.</w:t>
      </w:r>
    </w:p>
    <w:p w14:paraId="6C8FF4F6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69B57547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F01CB9">
        <w:rPr>
          <w:rFonts w:ascii="Tahoma" w:hAnsi="Tahoma" w:cs="Tahoma"/>
          <w:u w:color="000000"/>
          <w:lang w:val="pl-PL"/>
        </w:rPr>
        <w:t>7.  We wtorek  Msza św. rano o godz. 09.00.</w:t>
      </w:r>
    </w:p>
    <w:p w14:paraId="716124FE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36D51C4F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F01CB9">
        <w:rPr>
          <w:rFonts w:ascii="Tahoma" w:hAnsi="Tahoma" w:cs="Tahoma"/>
          <w:u w:color="000000"/>
          <w:lang w:val="pl-PL"/>
        </w:rPr>
        <w:t>8. Solenizantom i jubilatom tego tygodnia życzymy otwartości na przychodzącego Pana.</w:t>
      </w:r>
    </w:p>
    <w:p w14:paraId="28ABDC3E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642CEC52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F01CB9">
        <w:rPr>
          <w:rFonts w:ascii="Tahoma" w:hAnsi="Tahoma" w:cs="Tahoma"/>
          <w:u w:color="000000"/>
          <w:lang w:val="pl-PL"/>
        </w:rPr>
        <w:t xml:space="preserve">9. Bardzo serdecznie dziękujemy za przygotowanie świątyni i złożenie ofiar na kwiaty państwu Natalii i Mariuszowi Madejskim, Monice i Radosławowi Pluta, </w:t>
      </w:r>
      <w:proofErr w:type="spellStart"/>
      <w:r w:rsidRPr="00F01CB9">
        <w:rPr>
          <w:rFonts w:ascii="Tahoma" w:hAnsi="Tahoma" w:cs="Tahoma"/>
          <w:u w:color="000000"/>
          <w:lang w:val="pl-PL"/>
        </w:rPr>
        <w:t>Sylwi</w:t>
      </w:r>
      <w:proofErr w:type="spellEnd"/>
      <w:r w:rsidRPr="00F01CB9">
        <w:rPr>
          <w:rFonts w:ascii="Tahoma" w:hAnsi="Tahoma" w:cs="Tahoma"/>
          <w:u w:color="000000"/>
          <w:lang w:val="pl-PL"/>
        </w:rPr>
        <w:t xml:space="preserve"> i Tomaszowi </w:t>
      </w:r>
      <w:proofErr w:type="spellStart"/>
      <w:r w:rsidRPr="00F01CB9">
        <w:rPr>
          <w:rFonts w:ascii="Tahoma" w:hAnsi="Tahoma" w:cs="Tahoma"/>
          <w:u w:color="000000"/>
          <w:lang w:val="pl-PL"/>
        </w:rPr>
        <w:t>Dzedzej</w:t>
      </w:r>
      <w:proofErr w:type="spellEnd"/>
      <w:r w:rsidRPr="00F01CB9">
        <w:rPr>
          <w:rFonts w:ascii="Tahoma" w:hAnsi="Tahoma" w:cs="Tahoma"/>
          <w:u w:color="000000"/>
          <w:lang w:val="pl-PL"/>
        </w:rPr>
        <w:t>. W tym tygodniu proszę o przygotowanie dekoracji bożonarodzeniowej i przygotowanie kościoła rodziców dzieci klas trzech.</w:t>
      </w:r>
    </w:p>
    <w:p w14:paraId="2A72EFAA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</w:p>
    <w:p w14:paraId="1661197D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F01CB9">
        <w:rPr>
          <w:rFonts w:ascii="Tahoma" w:hAnsi="Tahoma" w:cs="Tahoma"/>
          <w:u w:color="000000"/>
          <w:lang w:val="pl-PL"/>
        </w:rPr>
        <w:t>10. W piątek 27 grudnia zapraszamy na Mszę św. i na Koncert Kolędowy w wykonaniu „ Akademickich Kolędników” ze Szczecina.</w:t>
      </w:r>
    </w:p>
    <w:p w14:paraId="261B83E3" w14:textId="77777777" w:rsidR="00DF7414" w:rsidRPr="00F01CB9" w:rsidRDefault="00DF74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089F6D24" w14:textId="77777777" w:rsidR="00DF7414" w:rsidRPr="00F01CB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F01CB9">
        <w:rPr>
          <w:rFonts w:ascii="Tahoma" w:hAnsi="Tahoma" w:cs="Tahoma"/>
          <w:b/>
          <w:bCs/>
          <w:lang w:val="pl-PL"/>
        </w:rPr>
        <w:lastRenderedPageBreak/>
        <w:t>W TYM TYGODNIU PATRONUJĄ NAM:</w:t>
      </w:r>
    </w:p>
    <w:p w14:paraId="672AB11A" w14:textId="77777777" w:rsidR="00DF7414" w:rsidRPr="00F01CB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 xml:space="preserve">w czwartek, 26 grudnia – Święty Szczepan, </w:t>
      </w:r>
    </w:p>
    <w:p w14:paraId="6BD92708" w14:textId="77777777" w:rsidR="00DF7414" w:rsidRPr="00F01CB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F01CB9">
        <w:rPr>
          <w:rFonts w:ascii="Tahoma" w:hAnsi="Tahoma" w:cs="Tahoma"/>
          <w:lang w:val="pl-PL"/>
        </w:rPr>
        <w:t>w piątek, 27 grudnia – Święty Jan Apostoł i Ewangelista</w:t>
      </w:r>
    </w:p>
    <w:p w14:paraId="0D28A9AF" w14:textId="458B266C" w:rsidR="00DF7414" w:rsidRPr="00F01CB9" w:rsidRDefault="00000000" w:rsidP="00F01CB9">
      <w:pPr>
        <w:pStyle w:val="Domylne"/>
        <w:numPr>
          <w:ilvl w:val="0"/>
          <w:numId w:val="2"/>
        </w:numPr>
        <w:ind w:right="566"/>
        <w:jc w:val="both"/>
        <w:rPr>
          <w:rFonts w:ascii="Tahoma" w:eastAsia="Times New Roman" w:hAnsi="Tahoma" w:cs="Tahoma"/>
          <w:u w:color="000000"/>
          <w:lang w:val="pl-PL"/>
        </w:rPr>
      </w:pPr>
      <w:r w:rsidRPr="00F01CB9">
        <w:rPr>
          <w:rFonts w:ascii="Tahoma" w:hAnsi="Tahoma" w:cs="Tahoma"/>
          <w:lang w:val="pl-PL"/>
        </w:rPr>
        <w:t>w sobotę, 28 grudnia – Święci Młodziankowie, męczennicy,</w:t>
      </w:r>
    </w:p>
    <w:sectPr w:rsidR="00DF7414" w:rsidRPr="00F01CB9" w:rsidSect="00F01CB9">
      <w:headerReference w:type="default" r:id="rId7"/>
      <w:footerReference w:type="default" r:id="rId8"/>
      <w:pgSz w:w="11906" w:h="16838"/>
      <w:pgMar w:top="709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93E71" w14:textId="77777777" w:rsidR="00F67E4C" w:rsidRDefault="00F67E4C">
      <w:r>
        <w:separator/>
      </w:r>
    </w:p>
  </w:endnote>
  <w:endnote w:type="continuationSeparator" w:id="0">
    <w:p w14:paraId="003FBF32" w14:textId="77777777" w:rsidR="00F67E4C" w:rsidRDefault="00F6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AE1B0" w14:textId="77777777" w:rsidR="00DF7414" w:rsidRDefault="00DF74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E6BBB" w14:textId="77777777" w:rsidR="00F67E4C" w:rsidRDefault="00F67E4C">
      <w:r>
        <w:separator/>
      </w:r>
    </w:p>
  </w:footnote>
  <w:footnote w:type="continuationSeparator" w:id="0">
    <w:p w14:paraId="2F2F913E" w14:textId="77777777" w:rsidR="00F67E4C" w:rsidRDefault="00F67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D53F2" w14:textId="77777777" w:rsidR="00DF7414" w:rsidRDefault="00DF741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3050F9"/>
    <w:multiLevelType w:val="hybridMultilevel"/>
    <w:tmpl w:val="39361B0C"/>
    <w:numStyleLink w:val="Kreski"/>
  </w:abstractNum>
  <w:abstractNum w:abstractNumId="1" w15:restartNumberingAfterBreak="0">
    <w:nsid w:val="7A8A65CC"/>
    <w:multiLevelType w:val="hybridMultilevel"/>
    <w:tmpl w:val="39361B0C"/>
    <w:styleLink w:val="Kreski"/>
    <w:lvl w:ilvl="0" w:tplc="FBFCB15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AEDE2AF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04DA932C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8312C0E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88769B4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DC1EF2DA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4DC881E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5202A17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77241D7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 w16cid:durableId="1945722234">
    <w:abstractNumId w:val="1"/>
  </w:num>
  <w:num w:numId="2" w16cid:durableId="693307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414"/>
    <w:rsid w:val="00DF7414"/>
    <w:rsid w:val="00F01CB9"/>
    <w:rsid w:val="00F6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6E5D7"/>
  <w15:docId w15:val="{2F18E1DD-6F6E-40FB-AFFD-3C42F1B7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3313</Characters>
  <Application>Microsoft Office Word</Application>
  <DocSecurity>0</DocSecurity>
  <Lines>27</Lines>
  <Paragraphs>7</Paragraphs>
  <ScaleCrop>false</ScaleCrop>
  <Company>Orange Polska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2024-12-21T20:09:00Z</dcterms:created>
  <dcterms:modified xsi:type="dcterms:W3CDTF">2024-12-21T20:09:00Z</dcterms:modified>
</cp:coreProperties>
</file>