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CBF72" w14:textId="77777777" w:rsidR="00A62586" w:rsidRPr="00CC4C2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CC4C20">
        <w:rPr>
          <w:rFonts w:ascii="Tahoma" w:hAnsi="Tahoma" w:cs="Tahoma"/>
          <w:b/>
          <w:bCs/>
          <w:lang w:val="pl-PL"/>
        </w:rPr>
        <w:t>DRUGA NIEDZIELA WIELKIEGO POSTU</w:t>
      </w:r>
      <w:r w:rsidRPr="00CC4C20">
        <w:rPr>
          <w:rFonts w:ascii="Tahoma" w:hAnsi="Tahoma" w:cs="Tahoma"/>
          <w:b/>
          <w:bCs/>
          <w:lang w:val="pl-PL"/>
        </w:rPr>
        <w:tab/>
      </w:r>
      <w:r w:rsidRPr="00CC4C20">
        <w:rPr>
          <w:rFonts w:ascii="Tahoma" w:hAnsi="Tahoma" w:cs="Tahoma"/>
          <w:b/>
          <w:bCs/>
          <w:lang w:val="pl-PL"/>
        </w:rPr>
        <w:tab/>
      </w:r>
      <w:r w:rsidRPr="00CC4C20">
        <w:rPr>
          <w:rFonts w:ascii="Tahoma" w:hAnsi="Tahoma" w:cs="Tahoma"/>
          <w:b/>
          <w:bCs/>
          <w:lang w:val="pl-PL"/>
        </w:rPr>
        <w:tab/>
      </w:r>
      <w:r w:rsidRPr="00CC4C20">
        <w:rPr>
          <w:rFonts w:ascii="Tahoma" w:hAnsi="Tahoma" w:cs="Tahoma"/>
          <w:b/>
          <w:bCs/>
          <w:lang w:val="pl-PL"/>
        </w:rPr>
        <w:tab/>
        <w:t xml:space="preserve">  16 marca 2025</w:t>
      </w:r>
    </w:p>
    <w:p w14:paraId="03794C43" w14:textId="77777777" w:rsidR="00A62586" w:rsidRPr="00CC4C2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CC4C20">
        <w:rPr>
          <w:rFonts w:ascii="Tahoma" w:hAnsi="Tahoma" w:cs="Tahoma"/>
          <w:b/>
          <w:bCs/>
          <w:lang w:val="pl-PL"/>
        </w:rPr>
        <w:t>OGŁOSZENIA DUSZPASTERSKIE</w:t>
      </w:r>
    </w:p>
    <w:p w14:paraId="5F6F63A1" w14:textId="77777777" w:rsidR="00A62586" w:rsidRPr="00CC4C20" w:rsidRDefault="00A625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F4E07A8" w14:textId="77777777" w:rsidR="00A62586" w:rsidRPr="00CC4C2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C4C20">
        <w:rPr>
          <w:rFonts w:ascii="Tahoma" w:hAnsi="Tahoma" w:cs="Tahoma"/>
          <w:lang w:val="pl-PL"/>
        </w:rPr>
        <w:t xml:space="preserve">1. Dziś przypada druga niedziela Wielkiego Postu. Kościół na różne sposoby pragnie nam pomóc, abyśmy ten święty czas przeżywali z jak największym pożytkiem. Czyni to zwłaszcza przez głoszenie słowa Bożego i sprawowanie sakramentu pojednania i pokuty. Czyni to także przez organizowanie w tym czasie rekolekcji, dni skupienia czy specjalnych nabożeństw pokutnych. Przypominam, że w naszym kościele w każdy piątek o godz. 17.30 razem z Chrystusem i Jego Bolejącą Matką przemierzamy Drogę krzyżową, a w niedziele o godz. 17.15 rozpamiętujemy mękę Pana Jezusa podczas Gorzkich żali. Wszystkich zachęcam do licznego udziału w tych nabożeństwach. </w:t>
      </w:r>
    </w:p>
    <w:p w14:paraId="7F888EA5" w14:textId="77777777" w:rsidR="00A62586" w:rsidRPr="00CC4C20" w:rsidRDefault="00A625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4D54F3F" w14:textId="77777777" w:rsidR="00A62586" w:rsidRPr="00CC4C2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C4C20">
        <w:rPr>
          <w:rFonts w:ascii="Tahoma" w:hAnsi="Tahoma" w:cs="Tahoma"/>
          <w:lang w:val="pl-PL"/>
        </w:rPr>
        <w:t xml:space="preserve">2. W Kościele powszechnym przeżywamy niedzielę Ad </w:t>
      </w:r>
      <w:proofErr w:type="spellStart"/>
      <w:r w:rsidRPr="00CC4C20">
        <w:rPr>
          <w:rFonts w:ascii="Tahoma" w:hAnsi="Tahoma" w:cs="Tahoma"/>
          <w:lang w:val="pl-PL"/>
        </w:rPr>
        <w:t>Gentes</w:t>
      </w:r>
      <w:proofErr w:type="spellEnd"/>
      <w:r w:rsidRPr="00CC4C20">
        <w:rPr>
          <w:rFonts w:ascii="Tahoma" w:hAnsi="Tahoma" w:cs="Tahoma"/>
          <w:lang w:val="pl-PL"/>
        </w:rPr>
        <w:t xml:space="preserve"> – Dzień Modlitw, Postu i Solidarności z Misjonarzami. Naszymi modlitwami obejmujemy tych, którzy głoszą Ewangelię na krańcach ziemi. Oni często na wzór Chrystusa cierpią prześladowania i płacą najwyższą cenę z własnego życia za swoją posługę. Do puszek składamy ofiary na dzieło pomocy Ad </w:t>
      </w:r>
      <w:proofErr w:type="spellStart"/>
      <w:r w:rsidRPr="00CC4C20">
        <w:rPr>
          <w:rFonts w:ascii="Tahoma" w:hAnsi="Tahoma" w:cs="Tahoma"/>
          <w:lang w:val="pl-PL"/>
        </w:rPr>
        <w:t>Gentes</w:t>
      </w:r>
      <w:proofErr w:type="spellEnd"/>
      <w:r w:rsidRPr="00CC4C20">
        <w:rPr>
          <w:rFonts w:ascii="Tahoma" w:hAnsi="Tahoma" w:cs="Tahoma"/>
          <w:lang w:val="pl-PL"/>
        </w:rPr>
        <w:t>.</w:t>
      </w:r>
    </w:p>
    <w:p w14:paraId="764DEEBD" w14:textId="77777777" w:rsidR="00A62586" w:rsidRPr="00CC4C20" w:rsidRDefault="00A625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6CCB41C" w14:textId="77777777" w:rsidR="00A62586" w:rsidRPr="00CC4C2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C4C20">
        <w:rPr>
          <w:rFonts w:ascii="Tahoma" w:hAnsi="Tahoma" w:cs="Tahoma"/>
          <w:lang w:val="pl-PL"/>
        </w:rPr>
        <w:t xml:space="preserve">3. Wpatrzeni w Ukrzyżowanego, który dla nas złożył w ofierze swoje życie, podejmujmy trud dobrowolnego umartwienia, jako wynagrodzenie za grzechy nasze i naszych bliźnich. Zróbmy dobre postanowienia, powstrzymujmy się od udziału w głośnych rozrywkach, od spożywania napojów alkoholowych, palenia papierosów, aby w ten sposób wynagrodzić Bogu grzechy pijaństwa, rozwiązłości, nieuczciwości i wszelki brak pokory. Nie zapominajmy, że Wielki Post jest czasem pokuty i modlitwy. Niech go nie zakłócą huczne spotkania czy imprezy rozrywkowe. Kochani rodzice, z większą troską spojrzyjcie w tym czasie na swoje dzieci. To na Was spoczywa obowiązek dobrego wychowania młodego pokolenia, także w duchu tradycji i naszej polskiej pobożności. </w:t>
      </w:r>
    </w:p>
    <w:p w14:paraId="16265BEF" w14:textId="77777777" w:rsidR="00A62586" w:rsidRPr="00CC4C20" w:rsidRDefault="00A625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8A1976B" w14:textId="77777777" w:rsidR="00A62586" w:rsidRPr="00CC4C2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C4C20">
        <w:rPr>
          <w:rFonts w:ascii="Tahoma" w:hAnsi="Tahoma" w:cs="Tahoma"/>
          <w:lang w:val="pl-PL"/>
        </w:rPr>
        <w:t>4. W środę, 19 marca, przypada uroczystość Świętego Józefa, Oblubieńca Najświętszej Maryi Panny i opiekuna Pana Jezusa. Podczas Mszy Świętej o godz. 18.00 tego dnia przez wstawiennictwo Opiekuna Najświętszej Rodziny będziemy modlić się za mężów i ojców z naszej wspólnoty parafialnej i o godne wypełnianie przez nich swojego powołania.  Święty Józef jest też patronem dobrej śmierci. Według tradycji odszedł z tego świata w ramionach samego Pana Jezusa. Jego wstawiennictwu będziemy zatem polecać wszystkich konających.</w:t>
      </w:r>
    </w:p>
    <w:p w14:paraId="4A3ADB88" w14:textId="77777777" w:rsidR="00A62586" w:rsidRPr="00CC4C20" w:rsidRDefault="00A625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F04CD51" w14:textId="77777777" w:rsidR="00A62586" w:rsidRPr="00CC4C2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C4C20">
        <w:rPr>
          <w:rFonts w:ascii="Tahoma" w:hAnsi="Tahoma" w:cs="Tahoma"/>
          <w:lang w:val="pl-PL"/>
        </w:rPr>
        <w:t>5. W duchu wielkopostnej solidarności wspierajmy w tym czasie działalność charytatywnych instytucji Kościoła, zwłaszcza Caritas, która pomaga najuboższym w całej Polsce oraz biednym Polakom na obczyźnie. Niech wszyscy zaznają radości świąt Zmartwychwstania Pańskiego, zwłaszcza dzieci, samotni i opuszczeni, zapomniani przez najbliższych, pozostawieni własnemu losowi. PZC od dzisiejszej niedzieli sprzedaje świece a w przyszłą niedziele będzie dobrowolna zbiórka do puszek na pomoc rodzinie z Pomietowa, której spłonął dom. Pamiętajmy, że miłosierdzie okazywane przez człowieka daje mu ufność, że Bóg wobec niego okaże się miłosierny.</w:t>
      </w:r>
    </w:p>
    <w:p w14:paraId="06457F43" w14:textId="77777777" w:rsidR="00A62586" w:rsidRPr="00CC4C20" w:rsidRDefault="00A625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32FD0DB" w14:textId="77777777" w:rsidR="00A62586" w:rsidRPr="00CC4C2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C4C20">
        <w:rPr>
          <w:rFonts w:ascii="Tahoma" w:hAnsi="Tahoma" w:cs="Tahoma"/>
          <w:lang w:val="pl-PL"/>
        </w:rPr>
        <w:t xml:space="preserve">6. Bardzo serdecznie dziękujemy za przygotowanie kościoła i złożenie ofiar na kwiaty rodzinom </w:t>
      </w:r>
      <w:proofErr w:type="spellStart"/>
      <w:r w:rsidRPr="00CC4C20">
        <w:rPr>
          <w:rFonts w:ascii="Tahoma" w:hAnsi="Tahoma" w:cs="Tahoma"/>
          <w:lang w:val="pl-PL"/>
        </w:rPr>
        <w:t>Szałajko</w:t>
      </w:r>
      <w:proofErr w:type="spellEnd"/>
      <w:r w:rsidRPr="00CC4C20">
        <w:rPr>
          <w:rFonts w:ascii="Tahoma" w:hAnsi="Tahoma" w:cs="Tahoma"/>
          <w:lang w:val="pl-PL"/>
        </w:rPr>
        <w:t xml:space="preserve">, </w:t>
      </w:r>
      <w:proofErr w:type="spellStart"/>
      <w:r w:rsidRPr="00CC4C20">
        <w:rPr>
          <w:rFonts w:ascii="Tahoma" w:hAnsi="Tahoma" w:cs="Tahoma"/>
          <w:lang w:val="pl-PL"/>
        </w:rPr>
        <w:t>Sławęckim</w:t>
      </w:r>
      <w:proofErr w:type="spellEnd"/>
      <w:r w:rsidRPr="00CC4C20">
        <w:rPr>
          <w:rFonts w:ascii="Tahoma" w:hAnsi="Tahoma" w:cs="Tahoma"/>
          <w:lang w:val="pl-PL"/>
        </w:rPr>
        <w:t xml:space="preserve">, </w:t>
      </w:r>
      <w:proofErr w:type="spellStart"/>
      <w:r w:rsidRPr="00CC4C20">
        <w:rPr>
          <w:rFonts w:ascii="Tahoma" w:hAnsi="Tahoma" w:cs="Tahoma"/>
          <w:lang w:val="pl-PL"/>
        </w:rPr>
        <w:t>Guściora</w:t>
      </w:r>
      <w:proofErr w:type="spellEnd"/>
      <w:r w:rsidRPr="00CC4C20">
        <w:rPr>
          <w:rFonts w:ascii="Tahoma" w:hAnsi="Tahoma" w:cs="Tahoma"/>
          <w:lang w:val="pl-PL"/>
        </w:rPr>
        <w:t>, w tym tygodniu prosimy o przygotowanie świątyni kolejne rodziny z ul. Ogrodowej. Również bardzo serdecznie dziękujemy za ofiary złożone w ubiegłą niedzielę na fundusz remontowo budowlany w wysokości 3094,81.</w:t>
      </w:r>
    </w:p>
    <w:p w14:paraId="6FBF4342" w14:textId="77777777" w:rsidR="00A62586" w:rsidRPr="00CC4C20" w:rsidRDefault="00A625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566"/>
        <w:jc w:val="both"/>
        <w:rPr>
          <w:rFonts w:ascii="Tahoma" w:hAnsi="Tahoma" w:cs="Tahoma"/>
          <w:lang w:val="pl-PL"/>
        </w:rPr>
      </w:pPr>
    </w:p>
    <w:sectPr w:rsidR="00A62586" w:rsidRPr="00CC4C20" w:rsidSect="00CC4C20">
      <w:headerReference w:type="default" r:id="rId6"/>
      <w:footerReference w:type="default" r:id="rId7"/>
      <w:pgSz w:w="11906" w:h="16838"/>
      <w:pgMar w:top="720" w:right="424" w:bottom="720" w:left="720" w:header="709" w:footer="14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5DF87" w14:textId="77777777" w:rsidR="004D18DD" w:rsidRDefault="004D18DD">
      <w:r>
        <w:separator/>
      </w:r>
    </w:p>
  </w:endnote>
  <w:endnote w:type="continuationSeparator" w:id="0">
    <w:p w14:paraId="0A2A25BC" w14:textId="77777777" w:rsidR="004D18DD" w:rsidRDefault="004D1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501F8" w14:textId="77777777" w:rsidR="00A62586" w:rsidRDefault="00A6258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D401A" w14:textId="77777777" w:rsidR="004D18DD" w:rsidRDefault="004D18DD">
      <w:r>
        <w:separator/>
      </w:r>
    </w:p>
  </w:footnote>
  <w:footnote w:type="continuationSeparator" w:id="0">
    <w:p w14:paraId="39393889" w14:textId="77777777" w:rsidR="004D18DD" w:rsidRDefault="004D18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0E2C0" w14:textId="77777777" w:rsidR="00A62586" w:rsidRDefault="00A6258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586"/>
    <w:rsid w:val="004D18DD"/>
    <w:rsid w:val="00A45995"/>
    <w:rsid w:val="00A62586"/>
    <w:rsid w:val="00CC4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FEAC3"/>
  <w15:docId w15:val="{637063B4-7ECB-4E7E-8F5A-D0AB3D54C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471</Words>
  <Characters>2832</Characters>
  <Application>Microsoft Office Word</Application>
  <DocSecurity>0</DocSecurity>
  <Lines>23</Lines>
  <Paragraphs>6</Paragraphs>
  <ScaleCrop>false</ScaleCrop>
  <Company>Orange Polska</Company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2025-03-16T06:40:00Z</dcterms:created>
  <dcterms:modified xsi:type="dcterms:W3CDTF">2025-03-16T06:40:00Z</dcterms:modified>
</cp:coreProperties>
</file>